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095" w:rsidRPr="00901D29" w:rsidRDefault="004C1095" w:rsidP="00901D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C1095">
        <w:rPr>
          <w:rFonts w:ascii="Times New Roman" w:eastAsia="Calibri" w:hAnsi="Times New Roman" w:cs="Times New Roman"/>
          <w:b/>
          <w:sz w:val="28"/>
          <w:szCs w:val="28"/>
        </w:rPr>
        <w:t>Komunalac Berek d.o.o.</w:t>
      </w:r>
      <w:r w:rsidRPr="00A23326">
        <w:rPr>
          <w:sz w:val="28"/>
          <w:szCs w:val="28"/>
        </w:rPr>
        <w:t xml:space="preserve"> </w:t>
      </w:r>
    </w:p>
    <w:p w:rsidR="004C1095" w:rsidRPr="004C1095" w:rsidRDefault="004C1095" w:rsidP="004C10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C1095">
        <w:rPr>
          <w:rFonts w:ascii="Times New Roman" w:eastAsia="Calibri" w:hAnsi="Times New Roman" w:cs="Times New Roman"/>
          <w:b/>
          <w:sz w:val="28"/>
          <w:szCs w:val="28"/>
        </w:rPr>
        <w:t xml:space="preserve">Berek 77, 43232 Berek                                                                                                                                                             </w:t>
      </w:r>
    </w:p>
    <w:p w:rsidR="004C1095" w:rsidRPr="004C1095" w:rsidRDefault="004C1095" w:rsidP="004C10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C1095">
        <w:rPr>
          <w:rFonts w:ascii="Times New Roman" w:eastAsia="Calibri" w:hAnsi="Times New Roman" w:cs="Times New Roman"/>
          <w:b/>
          <w:sz w:val="28"/>
          <w:szCs w:val="28"/>
        </w:rPr>
        <w:t xml:space="preserve">MB: 4640381                                                                                                                                                                         </w:t>
      </w:r>
    </w:p>
    <w:p w:rsidR="004C1095" w:rsidRPr="00A23326" w:rsidRDefault="004C1095" w:rsidP="004C1095">
      <w:pPr>
        <w:spacing w:after="0" w:line="27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A23326">
        <w:rPr>
          <w:rFonts w:ascii="Times New Roman" w:eastAsia="Calibri" w:hAnsi="Times New Roman" w:cs="Times New Roman"/>
          <w:b/>
          <w:sz w:val="28"/>
          <w:szCs w:val="28"/>
        </w:rPr>
        <w:t xml:space="preserve">OIB: 98924635694   </w:t>
      </w:r>
    </w:p>
    <w:p w:rsidR="004C1095" w:rsidRPr="00A23326" w:rsidRDefault="004C1095" w:rsidP="004C1095">
      <w:pPr>
        <w:spacing w:after="0" w:line="27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29B9" w:rsidRDefault="004C1095" w:rsidP="007F29B9">
      <w:pPr>
        <w:spacing w:after="0" w:line="27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A23326">
        <w:rPr>
          <w:rFonts w:ascii="Times New Roman" w:eastAsia="Calibri" w:hAnsi="Times New Roman" w:cs="Times New Roman"/>
          <w:b/>
          <w:sz w:val="28"/>
          <w:szCs w:val="28"/>
        </w:rPr>
        <w:t>Berek, 01.07.2018.</w:t>
      </w:r>
    </w:p>
    <w:p w:rsidR="007F29B9" w:rsidRDefault="007F29B9" w:rsidP="007F29B9">
      <w:pPr>
        <w:spacing w:after="0" w:line="27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B6F" w:rsidRDefault="007F29B9" w:rsidP="007F29B9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804B6F"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temelju članka 15. Zakona o javnoj nabavi (NN 120/16) direktor</w:t>
      </w:r>
      <w:r w:rsid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ica </w:t>
      </w:r>
      <w:r w:rsidR="00804B6F"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komunalnog društva </w:t>
      </w:r>
      <w:r w:rsid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Komunalac Berek </w:t>
      </w:r>
      <w:r w:rsidR="00804B6F"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d.o.o. donosi:</w:t>
      </w:r>
    </w:p>
    <w:p w:rsidR="004C1095" w:rsidRPr="004C1095" w:rsidRDefault="004C1095" w:rsidP="004C109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4B6F" w:rsidRDefault="00804B6F" w:rsidP="00804B6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PRAVILNIK O PROVOĐENJU POSTUPAKA JEDNOSTAVNE NABAVE</w:t>
      </w:r>
    </w:p>
    <w:p w:rsidR="004C1095" w:rsidRPr="004C1095" w:rsidRDefault="004C1095" w:rsidP="00804B6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04B6F" w:rsidRPr="004C1095" w:rsidRDefault="00804B6F" w:rsidP="00A23326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OPĆE ODREDBE</w:t>
      </w:r>
    </w:p>
    <w:p w:rsidR="00804B6F" w:rsidRPr="004C1095" w:rsidRDefault="00804B6F" w:rsidP="00804B6F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1.</w:t>
      </w:r>
    </w:p>
    <w:p w:rsidR="00804B6F" w:rsidRDefault="00804B6F" w:rsidP="004C1095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Pravilnikom se uređuje postupak nabave roba, usluga procijenjene vrijednosti do 200.000,00 kn bez PDV-a, te postupak nabave radova do 500.00,00 kn bez PDV-a, za koje u skladu sa čl.12.st.1.točka a) i b) Zakona o javnoj nabavi /NN 120/16/ ne postoji obveza provedbe postupaka javne nabave, a pitanja nabave do navedenih vrijednosti naručitelj uređuje internim aktom.</w:t>
      </w:r>
    </w:p>
    <w:p w:rsidR="004C1095" w:rsidRPr="004C1095" w:rsidRDefault="004C1095" w:rsidP="004C1095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4B6F" w:rsidRPr="004C1095" w:rsidRDefault="00804B6F" w:rsidP="00A23326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PREDMET NABAVE</w:t>
      </w:r>
    </w:p>
    <w:p w:rsidR="00804B6F" w:rsidRPr="004C1095" w:rsidRDefault="00804B6F" w:rsidP="00804B6F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2.</w:t>
      </w:r>
    </w:p>
    <w:p w:rsidR="00804B6F" w:rsidRPr="004C1095" w:rsidRDefault="00804B6F" w:rsidP="004C1095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 nabave mora se opisati na jasan, nedvojben, potpun i neutralan način koji osigurava usporedivost ponuda u pogledu uvjeta i zahtjeva koji su postavljeni.</w:t>
      </w:r>
    </w:p>
    <w:p w:rsidR="00804B6F" w:rsidRPr="004C1095" w:rsidRDefault="00804B6F" w:rsidP="004C1095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 predmeta nabave ne smije </w:t>
      </w:r>
      <w:r w:rsidR="00901D29"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pogodovati</w:t>
      </w: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određenom gospodarskom subjektu.</w:t>
      </w:r>
    </w:p>
    <w:p w:rsidR="00804B6F" w:rsidRPr="004C1095" w:rsidRDefault="00804B6F" w:rsidP="00804B6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U opisu predmeta nabave navode se sve okolnosti koje su značajne za izvršenje ugovora, a time i za ponudu (</w:t>
      </w:r>
      <w:r w:rsidR="00901D29"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npr. mjesto</w:t>
      </w: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izvršenja, rokovi izvršenja, posebni zahtjevi u pogledu načina izvršenja predmeta nabave i sl.).</w:t>
      </w:r>
    </w:p>
    <w:p w:rsidR="00804B6F" w:rsidRPr="004C1095" w:rsidRDefault="00804B6F" w:rsidP="004C1095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 nabave se određuje na način da predstavlja tehničku, tehnološku, oblikovnu, funkcionalnu ili drugu </w:t>
      </w:r>
      <w:r w:rsidR="00901D29"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objektivno</w:t>
      </w: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odredivu cjelinu.</w:t>
      </w:r>
    </w:p>
    <w:p w:rsidR="00804B6F" w:rsidRPr="004C1095" w:rsidRDefault="00804B6F" w:rsidP="00804B6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Procijenjena vrijednost nabave mora biti valjano određena u trenutku početka postupka jednostavne nabave, ukoliko je primjenjivo. Izračunavanje procijenjene vrijednosti nabave temelji se na ukupnom iznosu bez PDV-a, uključujući sve opcije i moguća obnavljanja ugovora.  </w:t>
      </w:r>
    </w:p>
    <w:p w:rsidR="00804B6F" w:rsidRPr="004C1095" w:rsidRDefault="00804B6F" w:rsidP="00804B6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</w:t>
      </w:r>
    </w:p>
    <w:p w:rsidR="00804B6F" w:rsidRDefault="00804B6F" w:rsidP="00A23326">
      <w:pPr>
        <w:spacing w:after="0" w:line="270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POSTUPAK JEDNOSTAVNE NABAVE ČIJA JE PROCIJENJENA VRIJEDNOST MANJA OD 70.000,00 KN bez PDV-a</w:t>
      </w:r>
    </w:p>
    <w:p w:rsidR="004C1095" w:rsidRPr="004C1095" w:rsidRDefault="004C1095" w:rsidP="00804B6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4B6F" w:rsidRPr="004C1095" w:rsidRDefault="00804B6F" w:rsidP="00804B6F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3.</w:t>
      </w:r>
    </w:p>
    <w:p w:rsidR="00804B6F" w:rsidRPr="004C1095" w:rsidRDefault="00804B6F" w:rsidP="004C1095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Za nabavu radova, roba i usluga procijenjene vrijednosti manje od 70.000,00 kn bez PDV-a poziv za dostavu ponuda upućuje se jednom ili više gospodarskih subjekata na način koji omogućuje dokazivanje da je isti zaprimljen od potencij</w:t>
      </w:r>
      <w:r w:rsid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lnih ponuditelja (dostavnica, povratnica, kopija izvješća o uspješnom slanju </w:t>
      </w:r>
      <w:r w:rsidR="00901D29"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telefonom</w:t>
      </w: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, izvješće o poslanoj i primljenoj elektronskoj pošti i sl.)</w:t>
      </w:r>
    </w:p>
    <w:p w:rsidR="00804B6F" w:rsidRPr="004C1095" w:rsidRDefault="00804B6F" w:rsidP="004C1095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odabira najpovoljnije ponude izdaje se narudžbenica.</w:t>
      </w:r>
    </w:p>
    <w:p w:rsidR="00804B6F" w:rsidRPr="004C1095" w:rsidRDefault="00804B6F" w:rsidP="00804B6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Narudžbenica obavezno sadrži podatke o vrsti radova/roba/usluga koje se nabavljaju uz specifikaciju jedinica mjere, količina, jediničnih cijena te ukupnih cijena, roku i mjestu isporuke, načinu i roku plaćanja gospodarskom subjektu.</w:t>
      </w:r>
    </w:p>
    <w:p w:rsidR="00804B6F" w:rsidRDefault="00804B6F" w:rsidP="004C1095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Narudžbenicu potpisuje direktor</w:t>
      </w:r>
      <w:r w:rsid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23326" w:rsidRPr="004C1095" w:rsidRDefault="00A23326" w:rsidP="004C1095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4B6F" w:rsidRDefault="00804B6F" w:rsidP="00A23326">
      <w:pPr>
        <w:spacing w:after="0" w:line="270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POSTUPAK JEDNOSTAVNE NABAVE PROCIJENJENE VRIJEDNOSTI OD 70.000,00 kn bez PDV-a, A MANJA OD 200.000,00 kn ZA ROBE I USLUGE, ODNOSNO MANJA OD 500.000,00 kn bez PDV-a</w:t>
      </w:r>
    </w:p>
    <w:p w:rsidR="00A23326" w:rsidRPr="004C1095" w:rsidRDefault="00A23326" w:rsidP="00A23326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4B6F" w:rsidRPr="004C1095" w:rsidRDefault="00804B6F" w:rsidP="00804B6F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4.</w:t>
      </w:r>
    </w:p>
    <w:p w:rsidR="00804B6F" w:rsidRPr="004C1095" w:rsidRDefault="00804B6F" w:rsidP="00A2332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Poziv za dostavu ponuda za nabava radova, roba i usluga procijenjene vrijednosti  od 70.00,00 kn bez PDV-a a manje od 200.000,00 kn za robe i usluge, odnosno 500.000,00 kn za radove upućuje se istodobno na najmanje 3 gospodarska subjekta po izboru, na način koji omogućuje dokazivanje da je isti zaprimljen od potencijalnih ponuditelja dostavnica, povratnica, kopija izvješća o uspješnom slanju </w:t>
      </w:r>
      <w:r w:rsidR="00901D29"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telefona</w:t>
      </w: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izvješće i poslanoj i primljenoj elektronskoj pošti i sl.). </w:t>
      </w:r>
    </w:p>
    <w:p w:rsidR="00804B6F" w:rsidRPr="004C1095" w:rsidRDefault="00804B6F" w:rsidP="004C1095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Iznimno, ovisno o prirodi predmeta nabave i razini tržišnog natjecanja poziv za dostavu ponuda se može uputiti i manjem broju gospodarskih subjekata u slučajevima kada provođenje nabave zahtijeva žurnost, kada je to potrebno zbog obavljanja usluga ili radova na dovršenju započetih, a povezanih funkcionalnih ili prostornih cjelina ili isključivih prava i u ostalim slučajevima po odluci direktora.     </w:t>
      </w:r>
    </w:p>
    <w:p w:rsidR="00804B6F" w:rsidRPr="004C1095" w:rsidRDefault="00804B6F" w:rsidP="00804B6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          </w:t>
      </w:r>
    </w:p>
    <w:p w:rsidR="00804B6F" w:rsidRDefault="00804B6F" w:rsidP="007F29B9">
      <w:pPr>
        <w:spacing w:after="0" w:line="270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SADRŽAJ POZIVA ZA DOSTAVU PONUDA</w:t>
      </w:r>
    </w:p>
    <w:p w:rsidR="004C1095" w:rsidRPr="004C1095" w:rsidRDefault="004C1095" w:rsidP="00804B6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4B6F" w:rsidRPr="004C1095" w:rsidRDefault="00804B6F" w:rsidP="00804B6F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4C1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5.</w:t>
      </w:r>
    </w:p>
    <w:p w:rsidR="00804B6F" w:rsidRPr="004C1095" w:rsidRDefault="00804B6F" w:rsidP="004C1095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Poziv na dostavu ponuda sadrži: naziv naručitelja, opis predmeta nabave, troškovnik, procijenjenu vrijednost nabave, kriterij za odabir ponude, uvjete i zahtjeve koje ponuditelji trebaju ispuniti (ako se traži), rok za dostavu ponuda (datum i vrijeme), način dostave ponuda, adresu na koju se ponude dostavljaju, internetsku adresu ili adresu na kojoj se može preuzeti dodatna dokumentacija (ako je potrebno), kontakt osobu, broj telefona i adresu elektroničke pošte osobe za kontakt.</w:t>
      </w:r>
    </w:p>
    <w:p w:rsidR="00804B6F" w:rsidRPr="004C1095" w:rsidRDefault="00804B6F" w:rsidP="004C1095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Naručitelj u pozivu za dostavu ponuda može odrediti osnove za isključenje i uvjete sposobnosti gospodarskih subjekata, te tražiti jamstva –ovisno o složenosti predmeta nabave i procijenjenoj vrijednosti, primjenjujući na odgovarajući način odredbe Zakona o javnoj nabavi (NN 120/16).</w:t>
      </w:r>
    </w:p>
    <w:p w:rsidR="00804B6F" w:rsidRPr="004C1095" w:rsidRDefault="00804B6F" w:rsidP="00804B6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04B6F" w:rsidRDefault="00804B6F" w:rsidP="007F29B9">
      <w:pPr>
        <w:spacing w:after="0" w:line="270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NAČIN I ROK DOSTAVE PONUDA</w:t>
      </w:r>
    </w:p>
    <w:p w:rsidR="004C1095" w:rsidRPr="004C1095" w:rsidRDefault="004C1095" w:rsidP="00804B6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4B6F" w:rsidRPr="004C1095" w:rsidRDefault="00804B6F" w:rsidP="00804B6F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6.</w:t>
      </w:r>
    </w:p>
    <w:p w:rsidR="00804B6F" w:rsidRPr="004C1095" w:rsidRDefault="00804B6F" w:rsidP="004C1095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dostave ponuda određuje se u pozivu za nadmetanje.</w:t>
      </w:r>
    </w:p>
    <w:p w:rsidR="00804B6F" w:rsidRPr="004C1095" w:rsidRDefault="00804B6F" w:rsidP="004C1095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dostavu ponuda biti će određen ovisno o složenosti predmeta nabave kako bi se omogućilo ponuditeljima dostavljanje ponude u skladu sa uvjetima iz poziva za dostavu ponuda, a ne smije biti kraći od 3 dana od dana  upućivanja poziva za dostavu ponuda.</w:t>
      </w:r>
    </w:p>
    <w:p w:rsidR="00804B6F" w:rsidRPr="004C1095" w:rsidRDefault="00804B6F" w:rsidP="004C1095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Ponude u papirnatom pisanom obliku dostavljaju se neposredno na urudžbeni zapisnik ili preporučenom poštanskom pošiljkom na adresu naručitelja, u zatvorenoj omotnici na kojoj mora biti naznačen naziv i adresa ponuditelja, te naziv predmeta nabave.</w:t>
      </w:r>
    </w:p>
    <w:p w:rsidR="00804B6F" w:rsidRPr="004C1095" w:rsidRDefault="00804B6F" w:rsidP="004C1095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je dopušteno dostavljanje ponuda u elektronskom poštom ili putem </w:t>
      </w:r>
      <w:r w:rsidR="00901D29"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telefona</w:t>
      </w: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, moraju se osigurati uvjeti za očuvanje integriteta podataka i tajnost ponuda.</w:t>
      </w:r>
    </w:p>
    <w:p w:rsidR="00804B6F" w:rsidRPr="004C1095" w:rsidRDefault="00804B6F" w:rsidP="00804B6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Ponuda zaprimljena nakon roka za dostavu ponuda vraća se neotvorena ponuditelju.</w:t>
      </w:r>
    </w:p>
    <w:p w:rsidR="00804B6F" w:rsidRDefault="00804B6F" w:rsidP="004C1095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Sve dokumente koje naručitelj zahtijeva u skladu sa ovim Pravilnikom ponuditelji mogu dostaviti u neovjerenoj preslici. Neovjerenom preslikom smatra se i neovjereni ispis elektroničke isprave, a izabrani ponuditelj je obvezan dostaviti originale na uvid ukoliko to naručitelj od njega zatraži.</w:t>
      </w:r>
    </w:p>
    <w:p w:rsidR="00901D29" w:rsidRDefault="00901D29" w:rsidP="007F29B9">
      <w:pPr>
        <w:spacing w:after="0" w:line="270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04B6F" w:rsidRDefault="00804B6F" w:rsidP="007F29B9">
      <w:pPr>
        <w:spacing w:after="0" w:line="270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0" w:name="_GoBack"/>
      <w:bookmarkEnd w:id="0"/>
      <w:r w:rsidRPr="004C1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OTVARANJE, PREGLED I OCJENA PONUDA</w:t>
      </w:r>
    </w:p>
    <w:p w:rsidR="004C1095" w:rsidRPr="004C1095" w:rsidRDefault="004C1095" w:rsidP="00804B6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4B6F" w:rsidRPr="004C1095" w:rsidRDefault="00804B6F" w:rsidP="00804B6F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7.</w:t>
      </w:r>
    </w:p>
    <w:p w:rsidR="00804B6F" w:rsidRPr="004C1095" w:rsidRDefault="00804B6F" w:rsidP="004C1095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isteku roka određenog u pozivu za dostavu ponuda stručno povjerenstvo naručitelja koje se sastoji od najmanje </w:t>
      </w:r>
      <w:r w:rsid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člana otvara ponude neposredno nakon isteka roka za dostavu ponuda, a prema redoslijedu zaprimanja.</w:t>
      </w:r>
    </w:p>
    <w:p w:rsidR="00804B6F" w:rsidRPr="004C1095" w:rsidRDefault="00804B6F" w:rsidP="004C1095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Otvaranje ponuda nije javno.</w:t>
      </w:r>
    </w:p>
    <w:p w:rsidR="00804B6F" w:rsidRPr="004C1095" w:rsidRDefault="00804B6F" w:rsidP="00804B6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04B6F" w:rsidRPr="004C1095" w:rsidRDefault="00804B6F" w:rsidP="00804B6F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8.</w:t>
      </w:r>
    </w:p>
    <w:p w:rsidR="00804B6F" w:rsidRPr="004C1095" w:rsidRDefault="00804B6F" w:rsidP="004C1095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 povjerenstvo naručitelja pregledava i ocjenjuje ponude na temelju uvjeta i zahtjeva iz poziva na dostavu ponuda.</w:t>
      </w:r>
    </w:p>
    <w:p w:rsidR="00804B6F" w:rsidRPr="004C1095" w:rsidRDefault="00804B6F" w:rsidP="004C1095">
      <w:pPr>
        <w:spacing w:after="0" w:line="270" w:lineRule="atLeast"/>
        <w:ind w:firstLine="9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O postupku otvaranja, pregleda i ocjene ponuda sastavlja se zapisnik, koji minimalno mora sadržavati:</w:t>
      </w:r>
    </w:p>
    <w:p w:rsidR="00804B6F" w:rsidRPr="004C1095" w:rsidRDefault="00804B6F" w:rsidP="00804B6F">
      <w:pPr>
        <w:spacing w:after="0" w:line="27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-       podatke o ponuditeljima,</w:t>
      </w:r>
    </w:p>
    <w:p w:rsidR="00804B6F" w:rsidRPr="004C1095" w:rsidRDefault="00804B6F" w:rsidP="00804B6F">
      <w:pPr>
        <w:spacing w:after="0" w:line="27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-       utvrđenje da li ponuda odgovara opisu predmeta nabave ili navođenje svih elemenata u kojima ponuda odstupa od traženog;</w:t>
      </w:r>
    </w:p>
    <w:p w:rsidR="00804B6F" w:rsidRPr="004C1095" w:rsidRDefault="00804B6F" w:rsidP="00804B6F">
      <w:pPr>
        <w:spacing w:after="0" w:line="27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-       cijenu svake ponude;</w:t>
      </w:r>
    </w:p>
    <w:p w:rsidR="00804B6F" w:rsidRPr="004C1095" w:rsidRDefault="00804B6F" w:rsidP="00804B6F">
      <w:pPr>
        <w:spacing w:after="0" w:line="27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-       rokove i ostale bitne elemente ponude</w:t>
      </w:r>
    </w:p>
    <w:p w:rsidR="00804B6F" w:rsidRPr="004C1095" w:rsidRDefault="00804B6F" w:rsidP="00804B6F">
      <w:pPr>
        <w:spacing w:after="0" w:line="27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-       naziv odabranog ponuditelja,</w:t>
      </w:r>
    </w:p>
    <w:p w:rsidR="00804B6F" w:rsidRPr="004C1095" w:rsidRDefault="00804B6F" w:rsidP="00804B6F">
      <w:pPr>
        <w:spacing w:after="0" w:line="27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-       razloge odabira odnosno poništenja postupka.</w:t>
      </w:r>
    </w:p>
    <w:p w:rsidR="00804B6F" w:rsidRPr="004C1095" w:rsidRDefault="00804B6F" w:rsidP="00804B6F">
      <w:pPr>
        <w:spacing w:after="0" w:line="27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-       datum donošenja i potpis stručnog povjerenstva.</w:t>
      </w:r>
    </w:p>
    <w:p w:rsidR="00804B6F" w:rsidRPr="004C1095" w:rsidRDefault="00804B6F" w:rsidP="004C1095">
      <w:pPr>
        <w:spacing w:after="0" w:line="270" w:lineRule="atLeast"/>
        <w:ind w:firstLine="9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Kao najpovoljnija ponuda može se izabrati samo ona ponuda ponuditelja koji je ispunio sve uvjete iz poziva na dostavu ponuda.</w:t>
      </w:r>
    </w:p>
    <w:p w:rsidR="00804B6F" w:rsidRPr="004C1095" w:rsidRDefault="00804B6F" w:rsidP="00804B6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o otvaranju, pregledu i ocjeni ponuda sadrži i p</w:t>
      </w:r>
      <w:r w:rsid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ijedlog odgovornoj osobi naručitelja za donošenje odluke o odabiru najpovoljnijeg ponuditelja.</w:t>
      </w:r>
    </w:p>
    <w:p w:rsidR="00804B6F" w:rsidRPr="004C1095" w:rsidRDefault="00804B6F" w:rsidP="00804B6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      </w:t>
      </w:r>
    </w:p>
    <w:p w:rsidR="00804B6F" w:rsidRDefault="00804B6F" w:rsidP="007F29B9">
      <w:pPr>
        <w:spacing w:after="0" w:line="270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DONOŠENJE ODLUKE O ODABIRU</w:t>
      </w:r>
    </w:p>
    <w:p w:rsidR="004C1095" w:rsidRPr="004C1095" w:rsidRDefault="004C1095" w:rsidP="00804B6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4B6F" w:rsidRPr="004C1095" w:rsidRDefault="00804B6F" w:rsidP="00804B6F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9.</w:t>
      </w:r>
    </w:p>
    <w:p w:rsidR="00804B6F" w:rsidRPr="004C1095" w:rsidRDefault="00804B6F" w:rsidP="004C1095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Na osnovi rezultata pregleda i ocjene ponuda naručitelj donosi odluku o odabiru najpovoljnije ponude na temelju kriterija za odabir ponude.</w:t>
      </w:r>
    </w:p>
    <w:p w:rsidR="00804B6F" w:rsidRPr="004C1095" w:rsidRDefault="00804B6F" w:rsidP="004C1095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Ako se dvije ili više valjanih ponuda jednako rangirane prema kriteriju za odabir ponuda, naručitelj će odabrati onu koja je zaprimljena ranije.</w:t>
      </w:r>
    </w:p>
    <w:p w:rsidR="00804B6F" w:rsidRPr="004C1095" w:rsidRDefault="00804B6F" w:rsidP="004C1095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odabiru potpisuje odgovorna osoba naručitelja (direktor).</w:t>
      </w:r>
    </w:p>
    <w:p w:rsidR="00804B6F" w:rsidRPr="004C1095" w:rsidRDefault="00804B6F" w:rsidP="004C1095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Ponuditeljima koji su sudjelovali u </w:t>
      </w:r>
      <w:r w:rsidR="00901D29"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postupku</w:t>
      </w: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dostavlja se obavijest o rezultatima provedene nabave.</w:t>
      </w:r>
    </w:p>
    <w:p w:rsidR="00804B6F" w:rsidRPr="004C1095" w:rsidRDefault="00804B6F" w:rsidP="004C1095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se ne dostavlja u slučaju kada je u postupku sudjelovao samo jedan ponuditelj čija je ponuda i odabrana.</w:t>
      </w:r>
    </w:p>
    <w:p w:rsidR="00804B6F" w:rsidRPr="004C1095" w:rsidRDefault="00804B6F" w:rsidP="00804B6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04B6F" w:rsidRDefault="00804B6F" w:rsidP="007F29B9">
      <w:pPr>
        <w:spacing w:after="0" w:line="270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DONOŠENJE ODLUKE O PONIŠTENJU</w:t>
      </w:r>
    </w:p>
    <w:p w:rsidR="004C1095" w:rsidRPr="004C1095" w:rsidRDefault="004C1095" w:rsidP="00804B6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4B6F" w:rsidRPr="004C1095" w:rsidRDefault="00804B6F" w:rsidP="00804B6F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10.</w:t>
      </w:r>
    </w:p>
    <w:p w:rsidR="00804B6F" w:rsidRPr="004C1095" w:rsidRDefault="00804B6F" w:rsidP="004C1095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Naručitelj zadržava pravo poništiti postupak jednostavne nabave prije ili nakon roka za dostavu ponuda bez posebnog pismenog obrazloženja. </w:t>
      </w:r>
    </w:p>
    <w:p w:rsidR="00804B6F" w:rsidRPr="004C1095" w:rsidRDefault="00804B6F" w:rsidP="00804B6F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04B6F" w:rsidRDefault="00804B6F" w:rsidP="007F29B9">
      <w:pPr>
        <w:spacing w:after="0" w:line="270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SKLAPANJE UGOVORA O NABAVI</w:t>
      </w:r>
    </w:p>
    <w:p w:rsidR="004C1095" w:rsidRPr="004C1095" w:rsidRDefault="004C1095" w:rsidP="00804B6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4B6F" w:rsidRPr="004C1095" w:rsidRDefault="00804B6F" w:rsidP="00804B6F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11.</w:t>
      </w:r>
    </w:p>
    <w:p w:rsidR="00804B6F" w:rsidRPr="004C1095" w:rsidRDefault="00804B6F" w:rsidP="004C1095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odabira najpovoljnije ponude potpisuje se ugovor ili izdaje narudžbenica koja ima sve bitne elemente ugovora.</w:t>
      </w:r>
    </w:p>
    <w:p w:rsidR="00804B6F" w:rsidRPr="004C1095" w:rsidRDefault="00804B6F" w:rsidP="004C1095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Za nabave procijenjene vrijednosti do 70.000,00 kn bez PDV-a u pravilu se izdaje narudžbenica, a za nabave </w:t>
      </w:r>
      <w:r w:rsidR="00901D29"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procijenjene</w:t>
      </w: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vrijednosti od 70.000,00 kn bez PDV-a u pravilu se sastavlja ugovor.</w:t>
      </w:r>
    </w:p>
    <w:p w:rsidR="00804B6F" w:rsidRPr="004C1095" w:rsidRDefault="00804B6F" w:rsidP="00804B6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04B6F" w:rsidRDefault="00804B6F" w:rsidP="007F29B9">
      <w:pPr>
        <w:spacing w:after="0" w:line="270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IZUZEĆE OD PRIMJENE PRAVILNIKA</w:t>
      </w:r>
    </w:p>
    <w:p w:rsidR="004C1095" w:rsidRPr="004C1095" w:rsidRDefault="004C1095" w:rsidP="00804B6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4B6F" w:rsidRPr="004C1095" w:rsidRDefault="00804B6F" w:rsidP="00804B6F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12.</w:t>
      </w:r>
    </w:p>
    <w:p w:rsidR="00804B6F" w:rsidRPr="004C1095" w:rsidRDefault="00804B6F" w:rsidP="004C1095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ne primjenjuje se na nabavu knjiga, stručne literature, časopisa, reprezentacije, isključivih prava i sl.</w:t>
      </w:r>
    </w:p>
    <w:p w:rsidR="00804B6F" w:rsidRPr="004C1095" w:rsidRDefault="00804B6F" w:rsidP="00804B6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04B6F" w:rsidRDefault="00804B6F" w:rsidP="007F29B9">
      <w:pPr>
        <w:spacing w:after="0" w:line="270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PRIJELAZNE I ZAVRŠNE ODREDBRE</w:t>
      </w:r>
    </w:p>
    <w:p w:rsidR="004C1095" w:rsidRPr="004C1095" w:rsidRDefault="004C1095" w:rsidP="00804B6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4B6F" w:rsidRPr="004C1095" w:rsidRDefault="00804B6F" w:rsidP="00804B6F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13.</w:t>
      </w:r>
    </w:p>
    <w:p w:rsidR="00804B6F" w:rsidRPr="004C1095" w:rsidRDefault="00804B6F" w:rsidP="004C1095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Sve izmjene i dopune ovog Pravilnika donose se na isti način kao i ovaj Pravilnik.</w:t>
      </w:r>
    </w:p>
    <w:p w:rsidR="00804B6F" w:rsidRPr="004C1095" w:rsidRDefault="00804B6F" w:rsidP="00804B6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Pravilnik, kao i sve njegove daljnje izmjene ili dopune objavljuju se na internet stranici </w:t>
      </w:r>
      <w:r w:rsid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Berek. </w:t>
      </w:r>
    </w:p>
    <w:p w:rsidR="00804B6F" w:rsidRPr="004C1095" w:rsidRDefault="00804B6F" w:rsidP="00804B6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04B6F" w:rsidRPr="004C1095" w:rsidRDefault="00804B6F" w:rsidP="00804B6F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14.</w:t>
      </w:r>
    </w:p>
    <w:p w:rsidR="00804B6F" w:rsidRDefault="00804B6F" w:rsidP="004C1095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danom donošenja.</w:t>
      </w:r>
    </w:p>
    <w:p w:rsidR="004C1095" w:rsidRDefault="004C1095" w:rsidP="004C1095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1095" w:rsidRDefault="004C1095" w:rsidP="004C1095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Direktor:</w:t>
      </w:r>
    </w:p>
    <w:p w:rsidR="004C1095" w:rsidRPr="004C1095" w:rsidRDefault="004C1095" w:rsidP="004C1095">
      <w:pPr>
        <w:spacing w:after="0" w:line="270" w:lineRule="atLeast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Mira Cindrić</w:t>
      </w:r>
    </w:p>
    <w:p w:rsidR="00804B6F" w:rsidRPr="004C1095" w:rsidRDefault="00804B6F" w:rsidP="00804B6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09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sectPr w:rsidR="00804B6F" w:rsidRPr="004C1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F4DEA"/>
    <w:multiLevelType w:val="multilevel"/>
    <w:tmpl w:val="81E0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6F"/>
    <w:rsid w:val="004C1095"/>
    <w:rsid w:val="0065725B"/>
    <w:rsid w:val="007F29B9"/>
    <w:rsid w:val="00804B6F"/>
    <w:rsid w:val="00901D29"/>
    <w:rsid w:val="00A2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BFB2"/>
  <w15:chartTrackingRefBased/>
  <w15:docId w15:val="{93F157CD-1782-41E2-B17F-EA33A75F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1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1189">
          <w:marLeft w:val="0"/>
          <w:marRight w:val="0"/>
          <w:marTop w:val="0"/>
          <w:marBottom w:val="0"/>
          <w:divBdr>
            <w:top w:val="single" w:sz="6" w:space="0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0645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96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5089">
              <w:marLeft w:val="0"/>
              <w:marRight w:val="0"/>
              <w:marTop w:val="30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98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6597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5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3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0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1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1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861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16997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6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811538">
                                          <w:marLeft w:val="0"/>
                                          <w:marRight w:val="0"/>
                                          <w:marTop w:val="0"/>
                                          <w:marBottom w:val="5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11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78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019AC-AF3F-42FC-8CF1-B70C7474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Berek</dc:creator>
  <cp:keywords/>
  <dc:description/>
  <cp:lastModifiedBy>Općina Berek</cp:lastModifiedBy>
  <cp:revision>4</cp:revision>
  <cp:lastPrinted>2018-10-16T07:36:00Z</cp:lastPrinted>
  <dcterms:created xsi:type="dcterms:W3CDTF">2018-10-16T06:45:00Z</dcterms:created>
  <dcterms:modified xsi:type="dcterms:W3CDTF">2018-10-16T07:42:00Z</dcterms:modified>
</cp:coreProperties>
</file>