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DEBF0" w14:textId="77777777" w:rsidR="00254396" w:rsidRDefault="00254396" w:rsidP="003B1406">
      <w:pPr>
        <w:spacing w:after="0" w:line="240" w:lineRule="auto"/>
      </w:pPr>
    </w:p>
    <w:p w14:paraId="415AF8DD" w14:textId="2C9824A5" w:rsidR="003B1406" w:rsidRDefault="00254396" w:rsidP="00254396">
      <w:pPr>
        <w:spacing w:after="0" w:line="240" w:lineRule="auto"/>
      </w:pPr>
      <w:r>
        <w:rPr>
          <w:noProof/>
          <w:lang w:eastAsia="hr-HR"/>
        </w:rPr>
        <w:t xml:space="preserve">          </w:t>
      </w:r>
      <w:r w:rsidR="003B1406">
        <w:rPr>
          <w:noProof/>
          <w:lang w:eastAsia="hr-HR"/>
        </w:rPr>
        <w:drawing>
          <wp:inline distT="0" distB="0" distL="0" distR="0" wp14:anchorId="4F9FDC35" wp14:editId="42CFB48C">
            <wp:extent cx="390525" cy="457200"/>
            <wp:effectExtent l="19050" t="0" r="9525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A0901" w14:textId="77777777" w:rsidR="003B1406" w:rsidRPr="00FA43A5" w:rsidRDefault="003B1406" w:rsidP="003B1406">
      <w:pPr>
        <w:pStyle w:val="Bezproreda"/>
        <w:rPr>
          <w:rFonts w:ascii="Arial" w:hAnsi="Arial" w:cs="Arial"/>
          <w:sz w:val="10"/>
          <w:szCs w:val="10"/>
        </w:rPr>
      </w:pPr>
    </w:p>
    <w:p w14:paraId="4E085995" w14:textId="606A8BB9" w:rsidR="003B1406" w:rsidRPr="00E639F4" w:rsidRDefault="003B1406" w:rsidP="003B1406">
      <w:pPr>
        <w:pStyle w:val="Bezproreda"/>
        <w:rPr>
          <w:rFonts w:ascii="Arial" w:hAnsi="Arial" w:cs="Arial"/>
          <w:b/>
          <w:sz w:val="20"/>
          <w:szCs w:val="20"/>
        </w:rPr>
      </w:pPr>
      <w:r w:rsidRPr="00E639F4">
        <w:rPr>
          <w:rFonts w:ascii="Arial" w:hAnsi="Arial" w:cs="Arial"/>
          <w:b/>
          <w:sz w:val="20"/>
          <w:szCs w:val="20"/>
        </w:rPr>
        <w:t>REPUBLIKA HRVATSKA</w:t>
      </w:r>
      <w:r w:rsidR="001C443D" w:rsidRPr="00E639F4">
        <w:rPr>
          <w:rFonts w:ascii="Arial" w:hAnsi="Arial" w:cs="Arial"/>
          <w:b/>
          <w:sz w:val="20"/>
          <w:szCs w:val="20"/>
        </w:rPr>
        <w:tab/>
      </w:r>
      <w:r w:rsidR="001C443D" w:rsidRPr="00E639F4">
        <w:rPr>
          <w:rFonts w:ascii="Arial" w:hAnsi="Arial" w:cs="Arial"/>
          <w:b/>
          <w:sz w:val="20"/>
          <w:szCs w:val="20"/>
        </w:rPr>
        <w:tab/>
      </w:r>
      <w:r w:rsidR="001C443D" w:rsidRPr="00E639F4">
        <w:rPr>
          <w:rFonts w:ascii="Arial" w:hAnsi="Arial" w:cs="Arial"/>
          <w:b/>
          <w:sz w:val="20"/>
          <w:szCs w:val="20"/>
        </w:rPr>
        <w:tab/>
      </w:r>
      <w:r w:rsidR="001C443D" w:rsidRPr="00E639F4">
        <w:rPr>
          <w:rFonts w:ascii="Arial" w:hAnsi="Arial" w:cs="Arial"/>
          <w:b/>
          <w:sz w:val="20"/>
          <w:szCs w:val="20"/>
        </w:rPr>
        <w:tab/>
      </w:r>
      <w:r w:rsidR="001C443D" w:rsidRPr="00E639F4">
        <w:rPr>
          <w:rFonts w:ascii="Arial" w:hAnsi="Arial" w:cs="Arial"/>
          <w:b/>
          <w:sz w:val="20"/>
          <w:szCs w:val="20"/>
        </w:rPr>
        <w:tab/>
        <w:t xml:space="preserve">      </w:t>
      </w:r>
    </w:p>
    <w:p w14:paraId="31618A63" w14:textId="77777777" w:rsidR="003B1406" w:rsidRPr="00E639F4" w:rsidRDefault="003B1406" w:rsidP="003B1406">
      <w:pPr>
        <w:pStyle w:val="Bezproreda"/>
        <w:rPr>
          <w:rFonts w:ascii="Arial" w:hAnsi="Arial" w:cs="Arial"/>
          <w:b/>
          <w:sz w:val="20"/>
          <w:szCs w:val="20"/>
        </w:rPr>
      </w:pPr>
      <w:r w:rsidRPr="00E639F4">
        <w:rPr>
          <w:rFonts w:ascii="Arial" w:hAnsi="Arial" w:cs="Arial"/>
          <w:b/>
          <w:sz w:val="20"/>
          <w:szCs w:val="20"/>
        </w:rPr>
        <w:t xml:space="preserve">BJELOVARSKO-BILOGORSKA ŽUPANIJA </w:t>
      </w:r>
    </w:p>
    <w:p w14:paraId="0606C8F7" w14:textId="55251CC9" w:rsidR="003B1406" w:rsidRPr="00E639F4" w:rsidRDefault="00CE3A53" w:rsidP="003B1406">
      <w:pPr>
        <w:keepNext/>
        <w:numPr>
          <w:ilvl w:val="5"/>
          <w:numId w:val="0"/>
        </w:numPr>
        <w:tabs>
          <w:tab w:val="left" w:pos="0"/>
        </w:tabs>
        <w:suppressAutoHyphens/>
        <w:spacing w:after="0"/>
        <w:outlineLvl w:val="5"/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</w:pPr>
      <w:r w:rsidRPr="00E639F4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>OPĆINA BEREK</w:t>
      </w:r>
    </w:p>
    <w:p w14:paraId="4D586CC5" w14:textId="583957BB" w:rsidR="003B1406" w:rsidRPr="00E639F4" w:rsidRDefault="00CE3A53" w:rsidP="003B14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639F4">
        <w:rPr>
          <w:rFonts w:ascii="Arial" w:hAnsi="Arial" w:cs="Arial"/>
          <w:i/>
          <w:iCs/>
          <w:sz w:val="20"/>
          <w:szCs w:val="20"/>
        </w:rPr>
        <w:t>Berek 77, 43232</w:t>
      </w:r>
      <w:r w:rsidR="003B1406" w:rsidRPr="00E639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39F4">
        <w:rPr>
          <w:rFonts w:ascii="Arial" w:hAnsi="Arial" w:cs="Arial"/>
          <w:i/>
          <w:iCs/>
          <w:sz w:val="20"/>
          <w:szCs w:val="20"/>
        </w:rPr>
        <w:t>Berek</w:t>
      </w:r>
    </w:p>
    <w:p w14:paraId="54518E84" w14:textId="34892A01" w:rsidR="003B1406" w:rsidRPr="00E639F4" w:rsidRDefault="003B1406" w:rsidP="003B14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639F4">
        <w:rPr>
          <w:rFonts w:ascii="Arial" w:hAnsi="Arial" w:cs="Arial"/>
          <w:b/>
          <w:i/>
          <w:spacing w:val="20"/>
          <w:sz w:val="20"/>
          <w:szCs w:val="20"/>
        </w:rPr>
        <w:t>Tel. 043/</w:t>
      </w:r>
      <w:r w:rsidR="00CE3A53" w:rsidRPr="00E639F4">
        <w:rPr>
          <w:rFonts w:ascii="Arial" w:hAnsi="Arial" w:cs="Arial"/>
          <w:b/>
          <w:i/>
          <w:spacing w:val="20"/>
          <w:sz w:val="20"/>
          <w:szCs w:val="20"/>
        </w:rPr>
        <w:t>548-017</w:t>
      </w:r>
      <w:r w:rsidRPr="00E639F4">
        <w:rPr>
          <w:rFonts w:ascii="Arial" w:hAnsi="Arial" w:cs="Arial"/>
          <w:b/>
          <w:i/>
          <w:spacing w:val="20"/>
          <w:sz w:val="20"/>
          <w:szCs w:val="20"/>
        </w:rPr>
        <w:t xml:space="preserve">; </w:t>
      </w:r>
    </w:p>
    <w:p w14:paraId="57D54CB2" w14:textId="36733736" w:rsidR="003B1406" w:rsidRPr="00E639F4" w:rsidRDefault="003B1406" w:rsidP="003B1406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E639F4">
        <w:rPr>
          <w:rFonts w:ascii="Arial" w:hAnsi="Arial" w:cs="Arial"/>
          <w:i/>
          <w:iCs/>
          <w:sz w:val="20"/>
          <w:szCs w:val="20"/>
        </w:rPr>
        <w:t>OIB. 02</w:t>
      </w:r>
      <w:r w:rsidR="00CE3A53" w:rsidRPr="00E639F4">
        <w:rPr>
          <w:rFonts w:ascii="Arial" w:hAnsi="Arial" w:cs="Arial"/>
          <w:i/>
          <w:iCs/>
          <w:sz w:val="20"/>
          <w:szCs w:val="20"/>
        </w:rPr>
        <w:t>43345188266</w:t>
      </w:r>
      <w:bookmarkStart w:id="0" w:name="_GoBack"/>
      <w:bookmarkEnd w:id="0"/>
    </w:p>
    <w:p w14:paraId="2CEC3456" w14:textId="77777777" w:rsidR="003B1406" w:rsidRPr="00742976" w:rsidRDefault="003B1406" w:rsidP="003B1406">
      <w:pPr>
        <w:spacing w:after="0"/>
        <w:rPr>
          <w:b/>
          <w:i/>
          <w:spacing w:val="20"/>
          <w:sz w:val="16"/>
          <w:szCs w:val="16"/>
        </w:rPr>
      </w:pPr>
      <w:r>
        <w:rPr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E29CA" wp14:editId="12A5F67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09640" cy="0"/>
                <wp:effectExtent l="34290" t="37465" r="33020" b="2921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5CD72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" strokeweight="1.59mm">
                <v:stroke joinstyle="miter"/>
              </v:line>
            </w:pict>
          </mc:Fallback>
        </mc:AlternateContent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>
        <w:rPr>
          <w:b/>
          <w:i/>
          <w:spacing w:val="20"/>
          <w:sz w:val="16"/>
          <w:szCs w:val="16"/>
        </w:rPr>
        <w:t xml:space="preserve">  </w:t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</w:p>
    <w:p w14:paraId="7CA0A1C1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396A5323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3F044074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21297AB5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4F55400E" w14:textId="77777777" w:rsidR="003B1406" w:rsidRPr="0074297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14872BCF" w14:textId="77777777" w:rsidR="003B1406" w:rsidRDefault="003B1406" w:rsidP="003B1406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GODIŠNJI PROVEDBENI PLAN </w:t>
      </w:r>
    </w:p>
    <w:p w14:paraId="20A86C0F" w14:textId="3A361262" w:rsidR="003B1406" w:rsidRPr="004A25A5" w:rsidRDefault="003B1406" w:rsidP="003B1406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UNAPREĐENJA </w:t>
      </w:r>
      <w:r w:rsidRPr="003A37A8">
        <w:rPr>
          <w:rFonts w:cs="Arial"/>
          <w:b/>
          <w:color w:val="000000"/>
          <w:sz w:val="52"/>
          <w:szCs w:val="52"/>
        </w:rPr>
        <w:t>ZAŠTITE</w:t>
      </w:r>
      <w:r>
        <w:rPr>
          <w:rFonts w:cs="Arial"/>
          <w:b/>
          <w:color w:val="000000"/>
          <w:sz w:val="52"/>
          <w:szCs w:val="52"/>
        </w:rPr>
        <w:t xml:space="preserve"> OD POŽARA NA PODRUČJU </w:t>
      </w:r>
      <w:r w:rsidRPr="003A37A8">
        <w:rPr>
          <w:rFonts w:cs="Arial"/>
          <w:b/>
          <w:color w:val="000000"/>
          <w:sz w:val="52"/>
          <w:szCs w:val="52"/>
        </w:rPr>
        <w:t xml:space="preserve">OPĆINE </w:t>
      </w:r>
      <w:r w:rsidR="00CE3A53">
        <w:rPr>
          <w:rFonts w:cs="Arial"/>
          <w:b/>
          <w:color w:val="000000"/>
          <w:sz w:val="52"/>
          <w:szCs w:val="52"/>
        </w:rPr>
        <w:t>BEREK</w:t>
      </w:r>
      <w:r>
        <w:rPr>
          <w:rFonts w:cs="Arial"/>
          <w:b/>
          <w:color w:val="000000"/>
          <w:sz w:val="52"/>
          <w:szCs w:val="52"/>
        </w:rPr>
        <w:t xml:space="preserve"> ZA </w:t>
      </w:r>
      <w:r>
        <w:rPr>
          <w:rFonts w:cs="Arial"/>
          <w:b/>
          <w:sz w:val="52"/>
          <w:szCs w:val="52"/>
        </w:rPr>
        <w:t>202</w:t>
      </w:r>
      <w:r w:rsidR="00946DE8">
        <w:rPr>
          <w:rFonts w:cs="Arial"/>
          <w:b/>
          <w:sz w:val="52"/>
          <w:szCs w:val="52"/>
        </w:rPr>
        <w:t>3</w:t>
      </w:r>
      <w:r>
        <w:rPr>
          <w:rFonts w:cs="Arial"/>
          <w:b/>
          <w:sz w:val="52"/>
          <w:szCs w:val="52"/>
        </w:rPr>
        <w:t>.</w:t>
      </w:r>
      <w:r w:rsidRPr="00585323">
        <w:rPr>
          <w:rFonts w:cs="Arial"/>
          <w:b/>
          <w:sz w:val="52"/>
          <w:szCs w:val="52"/>
        </w:rPr>
        <w:t>GODIN</w:t>
      </w:r>
      <w:r>
        <w:rPr>
          <w:rFonts w:cs="Arial"/>
          <w:b/>
          <w:sz w:val="52"/>
          <w:szCs w:val="52"/>
        </w:rPr>
        <w:t>U</w:t>
      </w:r>
    </w:p>
    <w:p w14:paraId="78463657" w14:textId="77777777" w:rsidR="003B1406" w:rsidRPr="003A37A8" w:rsidRDefault="003B1406" w:rsidP="003B1406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89F9EF8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5EA25134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1412322D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191BAC9C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55B9A25B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4D96540D" w14:textId="77777777" w:rsidR="003B1406" w:rsidRPr="00D20D7D" w:rsidRDefault="003B1406" w:rsidP="003B14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B234C25" w14:textId="77777777" w:rsidR="003B1406" w:rsidRDefault="003B1406" w:rsidP="003B1406">
      <w:pPr>
        <w:rPr>
          <w:rFonts w:ascii="Arial" w:hAnsi="Arial" w:cs="Arial"/>
          <w:sz w:val="24"/>
          <w:szCs w:val="24"/>
        </w:rPr>
      </w:pPr>
    </w:p>
    <w:p w14:paraId="342CDD9E" w14:textId="77777777" w:rsidR="003B1406" w:rsidRDefault="003B1406" w:rsidP="003B1406">
      <w:pPr>
        <w:tabs>
          <w:tab w:val="center" w:pos="4819"/>
          <w:tab w:val="right" w:pos="9638"/>
        </w:tabs>
        <w:rPr>
          <w:rFonts w:ascii="Arial" w:hAnsi="Arial" w:cs="Arial"/>
          <w:sz w:val="24"/>
          <w:szCs w:val="24"/>
        </w:rPr>
      </w:pPr>
    </w:p>
    <w:p w14:paraId="383EB663" w14:textId="77777777" w:rsidR="003B1406" w:rsidRDefault="003B1406" w:rsidP="003B1406">
      <w:pPr>
        <w:tabs>
          <w:tab w:val="center" w:pos="4819"/>
          <w:tab w:val="right" w:pos="9638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BE82E" wp14:editId="0C36D6C0">
                <wp:simplePos x="0" y="0"/>
                <wp:positionH relativeFrom="column">
                  <wp:posOffset>152400</wp:posOffset>
                </wp:positionH>
                <wp:positionV relativeFrom="paragraph">
                  <wp:posOffset>80010</wp:posOffset>
                </wp:positionV>
                <wp:extent cx="5800090" cy="0"/>
                <wp:effectExtent l="34290" t="29845" r="3302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008CF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3pt" to="468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" strokeweight="1.59mm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  <w:r w:rsidRPr="00FA43A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</w:p>
    <w:p w14:paraId="58E7D273" w14:textId="77777777" w:rsidR="003B1406" w:rsidRDefault="003B1406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5081617D" w14:textId="77777777" w:rsidR="00805D61" w:rsidRDefault="00805D61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0E85DED7" w14:textId="77777777" w:rsidR="00805D61" w:rsidRDefault="00805D61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40C29D32" w14:textId="77777777" w:rsidR="00805D61" w:rsidRDefault="00805D61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1FE0F8EB" w14:textId="5BEB6FEC" w:rsidR="003E4052" w:rsidRPr="003B1406" w:rsidRDefault="00862248" w:rsidP="003B1406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lastRenderedPageBreak/>
        <w:t>Na temelju članka 13. stavka 4. Zakona o zaštiti od požara (</w:t>
      </w:r>
      <w:r w:rsidR="003B1406">
        <w:rPr>
          <w:rFonts w:ascii="Arial" w:hAnsi="Arial" w:cs="Arial"/>
        </w:rPr>
        <w:t xml:space="preserve">„Narodne novine“ </w:t>
      </w:r>
      <w:r w:rsidRPr="003B1406">
        <w:rPr>
          <w:rFonts w:ascii="Arial" w:hAnsi="Arial" w:cs="Arial"/>
        </w:rPr>
        <w:t xml:space="preserve">broj 92/10), te članka </w:t>
      </w:r>
      <w:r w:rsidR="003B1406">
        <w:rPr>
          <w:rFonts w:ascii="Arial" w:hAnsi="Arial" w:cs="Arial"/>
        </w:rPr>
        <w:t>30.</w:t>
      </w:r>
      <w:r w:rsidRPr="003B1406">
        <w:rPr>
          <w:rFonts w:ascii="Arial" w:hAnsi="Arial" w:cs="Arial"/>
        </w:rPr>
        <w:t xml:space="preserve"> Statuta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(</w:t>
      </w:r>
      <w:r w:rsidR="003B1406">
        <w:rPr>
          <w:rFonts w:ascii="Arial" w:hAnsi="Arial" w:cs="Arial"/>
        </w:rPr>
        <w:t xml:space="preserve">„Službeni </w:t>
      </w:r>
      <w:r w:rsidR="00CE3A53">
        <w:rPr>
          <w:rFonts w:ascii="Arial" w:hAnsi="Arial" w:cs="Arial"/>
        </w:rPr>
        <w:t>glasnik</w:t>
      </w:r>
      <w:r w:rsidR="003B1406">
        <w:rPr>
          <w:rFonts w:ascii="Arial" w:hAnsi="Arial" w:cs="Arial"/>
        </w:rPr>
        <w:t xml:space="preserve"> Općine </w:t>
      </w:r>
      <w:r w:rsidR="00CE3A53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>“ broj 01/</w:t>
      </w:r>
      <w:r w:rsidR="009534A3">
        <w:rPr>
          <w:rFonts w:ascii="Arial" w:hAnsi="Arial" w:cs="Arial"/>
        </w:rPr>
        <w:t>21)</w:t>
      </w:r>
      <w:r w:rsidRPr="003B1406">
        <w:rPr>
          <w:rFonts w:ascii="Arial" w:hAnsi="Arial" w:cs="Arial"/>
        </w:rPr>
        <w:t xml:space="preserve"> Općinsko vijeće Općine </w:t>
      </w:r>
      <w:r w:rsidR="00CE3A53">
        <w:rPr>
          <w:rFonts w:ascii="Arial" w:hAnsi="Arial" w:cs="Arial"/>
        </w:rPr>
        <w:t>Berek</w:t>
      </w:r>
      <w:r w:rsidR="003E4052" w:rsidRPr="003B1406">
        <w:rPr>
          <w:rFonts w:ascii="Arial" w:hAnsi="Arial" w:cs="Arial"/>
        </w:rPr>
        <w:t xml:space="preserve"> donosi</w:t>
      </w:r>
    </w:p>
    <w:p w14:paraId="14BA0AF1" w14:textId="77777777" w:rsidR="003E4052" w:rsidRPr="003B1406" w:rsidRDefault="003E4052">
      <w:pPr>
        <w:rPr>
          <w:rFonts w:ascii="Arial" w:hAnsi="Arial" w:cs="Arial"/>
        </w:rPr>
      </w:pPr>
    </w:p>
    <w:p w14:paraId="40428289" w14:textId="77777777" w:rsidR="003B1406" w:rsidRPr="003B1406" w:rsidRDefault="003E4052" w:rsidP="003B14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1406">
        <w:rPr>
          <w:rFonts w:ascii="Arial" w:hAnsi="Arial" w:cs="Arial"/>
          <w:b/>
          <w:bCs/>
          <w:sz w:val="24"/>
          <w:szCs w:val="24"/>
        </w:rPr>
        <w:t xml:space="preserve">Godišnji provedbeni plan unapređenja zaštite od požara na području </w:t>
      </w:r>
    </w:p>
    <w:p w14:paraId="5296AA72" w14:textId="5A2C5345" w:rsidR="003E4052" w:rsidRPr="003B1406" w:rsidRDefault="003E4052" w:rsidP="003B14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1406">
        <w:rPr>
          <w:rFonts w:ascii="Arial" w:hAnsi="Arial" w:cs="Arial"/>
          <w:b/>
          <w:bCs/>
          <w:sz w:val="24"/>
          <w:szCs w:val="24"/>
        </w:rPr>
        <w:t xml:space="preserve">Općine </w:t>
      </w:r>
      <w:r w:rsidR="00CE3A53">
        <w:rPr>
          <w:rFonts w:ascii="Arial" w:hAnsi="Arial" w:cs="Arial"/>
          <w:b/>
          <w:bCs/>
          <w:sz w:val="24"/>
          <w:szCs w:val="24"/>
        </w:rPr>
        <w:t>Berek</w:t>
      </w:r>
      <w:r w:rsidRPr="003B1406">
        <w:rPr>
          <w:rFonts w:ascii="Arial" w:hAnsi="Arial" w:cs="Arial"/>
          <w:b/>
          <w:bCs/>
          <w:sz w:val="24"/>
          <w:szCs w:val="24"/>
        </w:rPr>
        <w:t xml:space="preserve"> za 202</w:t>
      </w:r>
      <w:r w:rsidR="00946DE8">
        <w:rPr>
          <w:rFonts w:ascii="Arial" w:hAnsi="Arial" w:cs="Arial"/>
          <w:b/>
          <w:bCs/>
          <w:sz w:val="24"/>
          <w:szCs w:val="24"/>
        </w:rPr>
        <w:t>3</w:t>
      </w:r>
      <w:r w:rsidRPr="003B1406">
        <w:rPr>
          <w:rFonts w:ascii="Arial" w:hAnsi="Arial" w:cs="Arial"/>
          <w:b/>
          <w:bCs/>
          <w:sz w:val="24"/>
          <w:szCs w:val="24"/>
        </w:rPr>
        <w:t>. godinu</w:t>
      </w:r>
    </w:p>
    <w:p w14:paraId="4ED0CCB5" w14:textId="77777777" w:rsidR="003B1406" w:rsidRPr="003B1406" w:rsidRDefault="003B1406">
      <w:pPr>
        <w:rPr>
          <w:rFonts w:ascii="Arial" w:hAnsi="Arial" w:cs="Arial"/>
        </w:rPr>
      </w:pPr>
    </w:p>
    <w:p w14:paraId="3B4A2DDF" w14:textId="77777777" w:rsidR="003E4052" w:rsidRPr="003B1406" w:rsidRDefault="003E4052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I.</w:t>
      </w:r>
    </w:p>
    <w:p w14:paraId="3A76BDCB" w14:textId="056C48D0" w:rsidR="003E4052" w:rsidRPr="003B1406" w:rsidRDefault="003E4052" w:rsidP="00E639F4">
      <w:p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ab/>
        <w:t xml:space="preserve">U cilju unapređenja zaštite od požara na području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Općinsko vijeće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</w:t>
      </w:r>
      <w:r w:rsidR="003B1406">
        <w:rPr>
          <w:rFonts w:ascii="Arial" w:hAnsi="Arial" w:cs="Arial"/>
        </w:rPr>
        <w:t xml:space="preserve">donosi </w:t>
      </w:r>
      <w:r w:rsidRPr="003B1406">
        <w:rPr>
          <w:rFonts w:ascii="Arial" w:hAnsi="Arial" w:cs="Arial"/>
        </w:rPr>
        <w:t xml:space="preserve">Godišnji provedbeni plan unaprjeđenja zaštite od požara na području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za 20</w:t>
      </w:r>
      <w:r w:rsidR="003B1406">
        <w:rPr>
          <w:rFonts w:ascii="Arial" w:hAnsi="Arial" w:cs="Arial"/>
        </w:rPr>
        <w:t>2</w:t>
      </w:r>
      <w:r w:rsidR="00946DE8">
        <w:rPr>
          <w:rFonts w:ascii="Arial" w:hAnsi="Arial" w:cs="Arial"/>
        </w:rPr>
        <w:t>3</w:t>
      </w:r>
      <w:r w:rsidRPr="003B1406">
        <w:rPr>
          <w:rFonts w:ascii="Arial" w:hAnsi="Arial" w:cs="Arial"/>
        </w:rPr>
        <w:t>. godinu. (u daljnjem tekstu: Provedbeni plan).</w:t>
      </w:r>
    </w:p>
    <w:p w14:paraId="785BE943" w14:textId="77777777" w:rsidR="003E4052" w:rsidRPr="003B1406" w:rsidRDefault="003E4052" w:rsidP="009534A3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II.</w:t>
      </w:r>
    </w:p>
    <w:p w14:paraId="7910AB58" w14:textId="15CAEF13" w:rsidR="003E4052" w:rsidRPr="003B1406" w:rsidRDefault="003E4052" w:rsidP="003B1406">
      <w:p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ab/>
        <w:t xml:space="preserve">U cilju unapređenja zaštite od požara na području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potrebno je u 20</w:t>
      </w:r>
      <w:r w:rsidR="003B1406">
        <w:rPr>
          <w:rFonts w:ascii="Arial" w:hAnsi="Arial" w:cs="Arial"/>
        </w:rPr>
        <w:t>2</w:t>
      </w:r>
      <w:r w:rsidR="00946DE8">
        <w:rPr>
          <w:rFonts w:ascii="Arial" w:hAnsi="Arial" w:cs="Arial"/>
        </w:rPr>
        <w:t>3</w:t>
      </w:r>
      <w:r w:rsidRPr="003B1406">
        <w:rPr>
          <w:rFonts w:ascii="Arial" w:hAnsi="Arial" w:cs="Arial"/>
        </w:rPr>
        <w:t>. godini provesti sljedeće</w:t>
      </w:r>
      <w:r w:rsidR="003C7D26" w:rsidRPr="003B1406">
        <w:rPr>
          <w:rFonts w:ascii="Arial" w:hAnsi="Arial" w:cs="Arial"/>
        </w:rPr>
        <w:t xml:space="preserve"> organizacijske i</w:t>
      </w:r>
      <w:r w:rsidRPr="003B1406">
        <w:rPr>
          <w:rFonts w:ascii="Arial" w:hAnsi="Arial" w:cs="Arial"/>
        </w:rPr>
        <w:t xml:space="preserve"> operativno</w:t>
      </w:r>
      <w:r w:rsidR="003C7D26" w:rsidRPr="003B1406">
        <w:rPr>
          <w:rFonts w:ascii="Arial" w:hAnsi="Arial" w:cs="Arial"/>
        </w:rPr>
        <w:t>-tehničke mjere</w:t>
      </w:r>
      <w:r w:rsidR="003B1406">
        <w:rPr>
          <w:rFonts w:ascii="Arial" w:hAnsi="Arial" w:cs="Arial"/>
        </w:rPr>
        <w:t xml:space="preserve">: </w:t>
      </w:r>
    </w:p>
    <w:p w14:paraId="0F8A407D" w14:textId="77777777" w:rsidR="003C7D26" w:rsidRPr="003B1406" w:rsidRDefault="003C7D26">
      <w:pPr>
        <w:rPr>
          <w:rFonts w:ascii="Arial" w:hAnsi="Arial" w:cs="Arial"/>
        </w:rPr>
      </w:pPr>
    </w:p>
    <w:p w14:paraId="45D8B614" w14:textId="77777777" w:rsidR="003C7D26" w:rsidRPr="003B1406" w:rsidRDefault="003C7D26" w:rsidP="003C7D2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ORGANIZACIJSKE MJERE</w:t>
      </w:r>
    </w:p>
    <w:p w14:paraId="25CDFFB9" w14:textId="77777777" w:rsidR="00426D90" w:rsidRPr="003B1406" w:rsidRDefault="00426D90" w:rsidP="00426D90">
      <w:pPr>
        <w:pStyle w:val="Odlomakpopisa"/>
        <w:rPr>
          <w:rFonts w:ascii="Arial" w:hAnsi="Arial" w:cs="Arial"/>
          <w:b/>
          <w:bCs/>
        </w:rPr>
      </w:pPr>
    </w:p>
    <w:p w14:paraId="6AD8299B" w14:textId="77777777" w:rsidR="003C7D26" w:rsidRPr="003B1406" w:rsidRDefault="003C7D26" w:rsidP="003B1406">
      <w:pPr>
        <w:pStyle w:val="Odlomakpopisa"/>
        <w:numPr>
          <w:ilvl w:val="1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Administrativno – normativne mjere</w:t>
      </w:r>
    </w:p>
    <w:p w14:paraId="01C11181" w14:textId="77777777" w:rsidR="003C7D26" w:rsidRPr="003B1406" w:rsidRDefault="003C7D26" w:rsidP="003B1406">
      <w:pPr>
        <w:pStyle w:val="Odlomakpopisa"/>
        <w:ind w:left="1080"/>
        <w:jc w:val="both"/>
        <w:rPr>
          <w:rFonts w:ascii="Arial" w:hAnsi="Arial" w:cs="Arial"/>
        </w:rPr>
      </w:pPr>
    </w:p>
    <w:p w14:paraId="66C92E72" w14:textId="6A5D2A16" w:rsidR="003C7D26" w:rsidRPr="003B1406" w:rsidRDefault="003C7D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Razmotriti i revidirati važeći Plan zaštite od požara, isti ažurirati te uskladiti s novonastalim uvjetima temeljem izvješća o stanju zaštite od požara Vatrogasne zajednice Općine </w:t>
      </w:r>
      <w:r w:rsidR="00CE3A53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>,</w:t>
      </w:r>
    </w:p>
    <w:p w14:paraId="4F07A82D" w14:textId="77777777" w:rsidR="003C7D26" w:rsidRPr="003B1406" w:rsidRDefault="003C7D26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73CBB23E" w14:textId="2E238E43" w:rsidR="003C7D26" w:rsidRPr="003B1406" w:rsidRDefault="003C7D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Sazvati sjednicu stožera civilne zaštite tematski vezanu uz pripremu protupožarne sezone u 20</w:t>
      </w:r>
      <w:r w:rsidR="003B1406">
        <w:rPr>
          <w:rFonts w:ascii="Arial" w:hAnsi="Arial" w:cs="Arial"/>
        </w:rPr>
        <w:t>2</w:t>
      </w:r>
      <w:r w:rsidR="00946DE8">
        <w:rPr>
          <w:rFonts w:ascii="Arial" w:hAnsi="Arial" w:cs="Arial"/>
        </w:rPr>
        <w:t>3</w:t>
      </w:r>
      <w:r w:rsidRPr="003B1406">
        <w:rPr>
          <w:rFonts w:ascii="Arial" w:hAnsi="Arial" w:cs="Arial"/>
        </w:rPr>
        <w:t>. godini</w:t>
      </w:r>
      <w:r w:rsidR="003B1406">
        <w:rPr>
          <w:rFonts w:ascii="Arial" w:hAnsi="Arial" w:cs="Arial"/>
        </w:rPr>
        <w:t>,</w:t>
      </w:r>
    </w:p>
    <w:p w14:paraId="6881E3F1" w14:textId="77777777" w:rsidR="00AC4F3F" w:rsidRPr="003B1406" w:rsidRDefault="00AC4F3F" w:rsidP="003B1406">
      <w:pPr>
        <w:pStyle w:val="Odlomakpopisa"/>
        <w:jc w:val="both"/>
        <w:rPr>
          <w:rFonts w:ascii="Arial" w:hAnsi="Arial" w:cs="Arial"/>
        </w:rPr>
      </w:pPr>
    </w:p>
    <w:p w14:paraId="5A127249" w14:textId="29DA4225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Ažurirati sustav evidencije vatrogasnih operativnih snaga na području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u suradnji s Vatrogasnom zajednicom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>.</w:t>
      </w:r>
    </w:p>
    <w:p w14:paraId="10B73D47" w14:textId="77777777" w:rsidR="00426D90" w:rsidRPr="003B1406" w:rsidRDefault="00426D90" w:rsidP="00426D90">
      <w:pPr>
        <w:pStyle w:val="Odlomakpopisa"/>
        <w:rPr>
          <w:rFonts w:ascii="Arial" w:hAnsi="Arial" w:cs="Arial"/>
        </w:rPr>
      </w:pPr>
    </w:p>
    <w:p w14:paraId="56B3CE19" w14:textId="77777777" w:rsidR="00AC4F3F" w:rsidRPr="003B1406" w:rsidRDefault="00AC4F3F" w:rsidP="00AC4F3F">
      <w:pPr>
        <w:pStyle w:val="Odlomakpopisa"/>
        <w:rPr>
          <w:rFonts w:ascii="Arial" w:hAnsi="Arial" w:cs="Arial"/>
        </w:rPr>
      </w:pPr>
    </w:p>
    <w:p w14:paraId="4AF66987" w14:textId="77777777" w:rsidR="00AC4F3F" w:rsidRPr="003B1406" w:rsidRDefault="00AC4F3F" w:rsidP="00AC4F3F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Vatrogasne postrojbe</w:t>
      </w:r>
    </w:p>
    <w:p w14:paraId="6A3B2EB7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7B7C180A" w14:textId="38090B98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Sukladno izračunu o potrebnom broju vatrogasaca iz procjene ugroženosti od požara tehnoloških eksplozija za Općinu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, Vatrogasna zajednica </w:t>
      </w:r>
      <w:r w:rsidR="003B1406">
        <w:rPr>
          <w:rFonts w:ascii="Arial" w:hAnsi="Arial" w:cs="Arial"/>
        </w:rPr>
        <w:t>O</w:t>
      </w:r>
      <w:r w:rsidRPr="003B1406">
        <w:rPr>
          <w:rFonts w:ascii="Arial" w:hAnsi="Arial" w:cs="Arial"/>
        </w:rPr>
        <w:t xml:space="preserve">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obvezna je osigurati potreban broj operativnih vatrogasaca za obavljanje aktivne vatrogasne djelatnosti, koji moraju imati tjelesnu i duševnu sposobnost (liječnički pregled) te potrebnu vatrogasnu osposobljenost propisano člankom 21. i 22. Zakona o vatrogastvu</w:t>
      </w:r>
      <w:r w:rsidR="003B1406">
        <w:rPr>
          <w:rFonts w:ascii="Arial" w:hAnsi="Arial" w:cs="Arial"/>
        </w:rPr>
        <w:t>,</w:t>
      </w:r>
    </w:p>
    <w:p w14:paraId="62B3379C" w14:textId="77777777" w:rsidR="00AC4F3F" w:rsidRPr="003B1406" w:rsidRDefault="00AC4F3F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Tijekom razdoblja povećane opasnosti od izbijanja požara na otvorenom prostoru potrebno je osigurati stalno vatrogasno dežurstvo i povremene ophodnje</w:t>
      </w:r>
      <w:r w:rsidR="003B1406">
        <w:rPr>
          <w:rFonts w:ascii="Arial" w:hAnsi="Arial" w:cs="Arial"/>
        </w:rPr>
        <w:t>,</w:t>
      </w:r>
    </w:p>
    <w:p w14:paraId="4AC9922C" w14:textId="4486E0D6" w:rsidR="00AC4F3F" w:rsidRDefault="00AC4F3F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Zapovjednik VZO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treba izvršiti nadzor nad stanjem opremljenosti i osposobljenosti operativnih vatrogasaca dobrovoljnih vatrogasnih društava u sastavu VZO </w:t>
      </w:r>
      <w:r w:rsidR="00CE3A53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>.</w:t>
      </w:r>
    </w:p>
    <w:p w14:paraId="26320996" w14:textId="77777777" w:rsidR="00E639F4" w:rsidRDefault="00E639F4" w:rsidP="00E639F4">
      <w:pPr>
        <w:pStyle w:val="Odlomakpopisa"/>
        <w:ind w:left="1800"/>
        <w:rPr>
          <w:rFonts w:ascii="Arial" w:hAnsi="Arial" w:cs="Arial"/>
        </w:rPr>
      </w:pPr>
    </w:p>
    <w:p w14:paraId="68A697E8" w14:textId="77777777" w:rsidR="00E639F4" w:rsidRPr="00E639F4" w:rsidRDefault="00E639F4" w:rsidP="00E639F4">
      <w:pPr>
        <w:pStyle w:val="Odlomakpopisa"/>
        <w:ind w:left="1800"/>
        <w:rPr>
          <w:rFonts w:ascii="Arial" w:hAnsi="Arial" w:cs="Arial"/>
        </w:rPr>
      </w:pPr>
    </w:p>
    <w:p w14:paraId="31F9784E" w14:textId="77777777" w:rsidR="00AC4F3F" w:rsidRPr="003B1406" w:rsidRDefault="00AC4F3F" w:rsidP="00AC4F3F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lastRenderedPageBreak/>
        <w:t>OPERATIVNO-TEHNIČKE MJERE</w:t>
      </w:r>
    </w:p>
    <w:p w14:paraId="4A890567" w14:textId="77777777" w:rsidR="00426D90" w:rsidRPr="003B1406" w:rsidRDefault="00426D90" w:rsidP="00426D90">
      <w:pPr>
        <w:pStyle w:val="Odlomakpopisa"/>
        <w:rPr>
          <w:rFonts w:ascii="Arial" w:hAnsi="Arial" w:cs="Arial"/>
          <w:b/>
          <w:bCs/>
        </w:rPr>
      </w:pPr>
    </w:p>
    <w:p w14:paraId="05A11BAF" w14:textId="77777777" w:rsidR="00AC4F3F" w:rsidRPr="003B1406" w:rsidRDefault="00AC4F3F" w:rsidP="00AC4F3F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Vatrogasna oprema i tehnika</w:t>
      </w:r>
    </w:p>
    <w:p w14:paraId="10AFC532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422CC09E" w14:textId="77777777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Ažurirati stanja u vatrogasnim spremištima i vozilima, nabaviti </w:t>
      </w:r>
      <w:r w:rsidR="00EE6159" w:rsidRPr="003B1406">
        <w:rPr>
          <w:rFonts w:ascii="Arial" w:hAnsi="Arial" w:cs="Arial"/>
        </w:rPr>
        <w:t>potrebnu potrošnu opremu, nastaviti s nabavkom osobne zaštitne opreme za operativne vatrogasce.</w:t>
      </w:r>
    </w:p>
    <w:p w14:paraId="49E642BE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219B4898" w14:textId="77777777" w:rsidR="00EE6159" w:rsidRPr="003B1406" w:rsidRDefault="00EE6159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Nastaviti s uređenjem vatrogasnih spremišta i domova</w:t>
      </w:r>
    </w:p>
    <w:p w14:paraId="7CB87B9F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4C6B885C" w14:textId="5283F5BA" w:rsidR="00EE6159" w:rsidRPr="003B1406" w:rsidRDefault="00EE6159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Nabaviti vatrogasnu opremu prema iskazanoj potrebi od strane VZO </w:t>
      </w:r>
      <w:r w:rsidR="00CE3A53">
        <w:rPr>
          <w:rFonts w:ascii="Arial" w:hAnsi="Arial" w:cs="Arial"/>
        </w:rPr>
        <w:t>Berek</w:t>
      </w:r>
    </w:p>
    <w:p w14:paraId="430863CE" w14:textId="0219371B" w:rsidR="00057287" w:rsidRDefault="00057287" w:rsidP="00057287">
      <w:pPr>
        <w:pStyle w:val="Odlomakpopisa"/>
        <w:ind w:left="1800"/>
        <w:rPr>
          <w:rFonts w:ascii="Arial" w:hAnsi="Arial" w:cs="Arial"/>
        </w:rPr>
      </w:pPr>
    </w:p>
    <w:p w14:paraId="1C63B45E" w14:textId="77777777" w:rsidR="009534A3" w:rsidRPr="003B1406" w:rsidRDefault="009534A3" w:rsidP="00057287">
      <w:pPr>
        <w:pStyle w:val="Odlomakpopisa"/>
        <w:ind w:left="1800"/>
        <w:rPr>
          <w:rFonts w:ascii="Arial" w:hAnsi="Arial" w:cs="Arial"/>
        </w:rPr>
      </w:pPr>
    </w:p>
    <w:p w14:paraId="33E9BAEA" w14:textId="77777777" w:rsidR="00EE6159" w:rsidRPr="003B1406" w:rsidRDefault="00EE6159" w:rsidP="00EE6159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Sredstva veze, javljanja i uzbunjivanja</w:t>
      </w:r>
    </w:p>
    <w:p w14:paraId="28B47E1F" w14:textId="77777777" w:rsidR="00057287" w:rsidRPr="003B1406" w:rsidRDefault="00057287" w:rsidP="00057287">
      <w:pPr>
        <w:pStyle w:val="Odlomakpopisa"/>
        <w:ind w:left="1080"/>
        <w:rPr>
          <w:rFonts w:ascii="Arial" w:hAnsi="Arial" w:cs="Arial"/>
        </w:rPr>
      </w:pPr>
    </w:p>
    <w:p w14:paraId="2F57404F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Za učinkovito i uspješno djelovanje vatrogasaca od trenutka uzbunjivanja i početka intervencije do lokaliziranja i gašenja požara, potrebno je, sukladno Procjeni ugroženosti od požara i tehnoloških eksplozija osigurati dovoljan broj stabilnih i prijenosnih radio uređaja za potrebe vatrogasnih postrojbi</w:t>
      </w:r>
    </w:p>
    <w:p w14:paraId="414AD065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6E298748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4A37D821" w14:textId="77777777" w:rsidR="00057287" w:rsidRPr="003B1406" w:rsidRDefault="00057287" w:rsidP="00057287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Urbanističke mjere</w:t>
      </w:r>
    </w:p>
    <w:p w14:paraId="5B6B574F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40014C10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U naseljima sustavno poduzimati potrebne mjere kako bi prometnice i javne površine bile uvijek prohodne u svrhu nesmetane intervencije; odnosno osigurati stalnu prohodnost vatrogasnih putova i putova evakuacije.</w:t>
      </w:r>
    </w:p>
    <w:p w14:paraId="0CCFDDE7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1D80A376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Za gašenje požara potrebno je osigurati minimalno potrebne količine vode i tlak u hidrantskoj mreži, sukladno važećim propisima. </w:t>
      </w:r>
      <w:r w:rsidR="00540B90" w:rsidRPr="003B1406">
        <w:rPr>
          <w:rFonts w:ascii="Arial" w:hAnsi="Arial" w:cs="Arial"/>
        </w:rPr>
        <w:t>Hidranti koji se koriste za gašenje požara i punjenje cisterne moraju se redovito održavati te biti ispravni za upotrebu.</w:t>
      </w:r>
    </w:p>
    <w:p w14:paraId="3B6D63F2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6EA01041" w14:textId="77777777" w:rsidR="003B1406" w:rsidRPr="0036089B" w:rsidRDefault="00540B90" w:rsidP="0036089B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Odrediti ostale izvore vode za gašenje požara, te urediti prilaze za vatrogasna vozila i pristupe do površine voda koje udovoljavaju potrebama kod gašenja požara, a u svrhu crpljenja vode za gašenje požara.</w:t>
      </w:r>
    </w:p>
    <w:p w14:paraId="0D9C898C" w14:textId="77777777" w:rsidR="003B1406" w:rsidRDefault="003B1406" w:rsidP="00426D90">
      <w:pPr>
        <w:pStyle w:val="Odlomakpopisa"/>
        <w:ind w:left="1800"/>
        <w:rPr>
          <w:rFonts w:ascii="Arial" w:hAnsi="Arial" w:cs="Arial"/>
        </w:rPr>
      </w:pPr>
    </w:p>
    <w:p w14:paraId="4955841E" w14:textId="77777777" w:rsidR="0036089B" w:rsidRPr="003B1406" w:rsidRDefault="0036089B" w:rsidP="00426D90">
      <w:pPr>
        <w:pStyle w:val="Odlomakpopisa"/>
        <w:ind w:left="1800"/>
        <w:rPr>
          <w:rFonts w:ascii="Arial" w:hAnsi="Arial" w:cs="Arial"/>
        </w:rPr>
      </w:pPr>
    </w:p>
    <w:p w14:paraId="70BA5EF1" w14:textId="77777777" w:rsidR="00540B90" w:rsidRPr="003B1406" w:rsidRDefault="00540B90" w:rsidP="00540B90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Preventivne mjere</w:t>
      </w:r>
    </w:p>
    <w:p w14:paraId="38D940E8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019BD9C7" w14:textId="77777777" w:rsidR="00540B90" w:rsidRPr="003B1406" w:rsidRDefault="00540B90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Koristeći sve oblike javnog priopćavanja, kao i Dobrovoljna vatrogasna društva, sustavno i redovito obavještavati i upozoravati stanovništvo na potrebu provođenja preventivnih mjera zaštite od požara.</w:t>
      </w:r>
    </w:p>
    <w:p w14:paraId="52FE646F" w14:textId="77777777" w:rsidR="00426D90" w:rsidRPr="003B1406" w:rsidRDefault="00426D90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639A1FD1" w14:textId="359F8DC5" w:rsidR="00426D90" w:rsidRPr="00B96620" w:rsidRDefault="00540B90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Kontrolirati propisane mjere za uređivanje i održavanje živica, međa, poljskih putova i kanala sukladno važećim propisima.</w:t>
      </w:r>
    </w:p>
    <w:p w14:paraId="2AC37C8E" w14:textId="77777777" w:rsidR="005C7A26" w:rsidRPr="003B1406" w:rsidRDefault="005C7A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Obvezno je osigurati redovito održavanje vodotokova i građevina za melioracijsku odvodnju od biljnog i komunalnog otpada.</w:t>
      </w:r>
    </w:p>
    <w:p w14:paraId="288E0F15" w14:textId="77777777" w:rsidR="00426D90" w:rsidRPr="003B1406" w:rsidRDefault="00426D90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34ED2ABD" w14:textId="166E1553" w:rsidR="005C7A26" w:rsidRPr="00B96620" w:rsidRDefault="005C7A26" w:rsidP="005C7A2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Nadzor nad cestama i zemljišnom pojasu uz cestu. Zemljišni pojas uz cestu mora biti čist i pregledan kako zbog sigurnosti prometa tako i zbog </w:t>
      </w:r>
      <w:r w:rsidRPr="003B1406">
        <w:rPr>
          <w:rFonts w:ascii="Arial" w:hAnsi="Arial" w:cs="Arial"/>
        </w:rPr>
        <w:lastRenderedPageBreak/>
        <w:t>sprječavanja nastajanja i širenja požara na njemu. Stoga je obvezno čišćenje zemljišnog pojasa uz cestu od lakozapaljivih tvari, odnosno, onih tvari koje bi mogle izazvati požar ili omogućiti odnosno olakšati njegovo širenje.</w:t>
      </w:r>
    </w:p>
    <w:p w14:paraId="098D649D" w14:textId="77777777" w:rsidR="005C7A26" w:rsidRPr="003B1406" w:rsidRDefault="005C7A26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III.</w:t>
      </w:r>
    </w:p>
    <w:p w14:paraId="55A635CE" w14:textId="2F6597E3" w:rsidR="00426D90" w:rsidRPr="003B1406" w:rsidRDefault="005C7A26" w:rsidP="00B96620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Sredstva za provedbu </w:t>
      </w:r>
      <w:r w:rsidR="00426D90" w:rsidRPr="003B1406">
        <w:rPr>
          <w:rFonts w:ascii="Arial" w:hAnsi="Arial" w:cs="Arial"/>
        </w:rPr>
        <w:t xml:space="preserve">obveza Općine </w:t>
      </w:r>
      <w:r w:rsidR="00CE3A53">
        <w:rPr>
          <w:rFonts w:ascii="Arial" w:hAnsi="Arial" w:cs="Arial"/>
        </w:rPr>
        <w:t>Berek</w:t>
      </w:r>
      <w:r w:rsidR="00426D90" w:rsidRPr="003B1406">
        <w:rPr>
          <w:rFonts w:ascii="Arial" w:hAnsi="Arial" w:cs="Arial"/>
        </w:rPr>
        <w:t xml:space="preserve"> koje proizlaze iz ovog Provedbenog plana, osigurat će se u Proračunu Općine </w:t>
      </w:r>
      <w:r w:rsidR="00CE3A53">
        <w:rPr>
          <w:rFonts w:ascii="Arial" w:hAnsi="Arial" w:cs="Arial"/>
        </w:rPr>
        <w:t>Berek</w:t>
      </w:r>
      <w:r w:rsidR="00426D90" w:rsidRPr="003B1406">
        <w:rPr>
          <w:rFonts w:ascii="Arial" w:hAnsi="Arial" w:cs="Arial"/>
        </w:rPr>
        <w:t xml:space="preserve"> za 202</w:t>
      </w:r>
      <w:r w:rsidR="00946DE8">
        <w:rPr>
          <w:rFonts w:ascii="Arial" w:hAnsi="Arial" w:cs="Arial"/>
        </w:rPr>
        <w:t>3</w:t>
      </w:r>
      <w:r w:rsidR="00426D90" w:rsidRPr="003B1406">
        <w:rPr>
          <w:rFonts w:ascii="Arial" w:hAnsi="Arial" w:cs="Arial"/>
        </w:rPr>
        <w:t>. godinu.</w:t>
      </w:r>
    </w:p>
    <w:p w14:paraId="646B0955" w14:textId="77777777" w:rsidR="00426D90" w:rsidRPr="003B1406" w:rsidRDefault="00426D90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IV.</w:t>
      </w:r>
    </w:p>
    <w:p w14:paraId="7951F87D" w14:textId="00A91BD5" w:rsidR="00426D90" w:rsidRPr="003B1406" w:rsidRDefault="00426D90" w:rsidP="003B1406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Općinsko vijeće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jednom godišnje razmatra izvješće o stanju provedbe Provedbenog plana unapređenja zaštite od požara za Općinu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>.</w:t>
      </w:r>
    </w:p>
    <w:p w14:paraId="7637BE81" w14:textId="2C443BA1" w:rsidR="00426D90" w:rsidRPr="003B1406" w:rsidRDefault="00426D90" w:rsidP="00B96620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Izvješće o provedbi plana unapređenja zaštite od požara i aktivnosti na području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, Vatrogasna zajednica Općine </w:t>
      </w:r>
      <w:r w:rsidR="00CE3A53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dostavit će </w:t>
      </w:r>
      <w:r w:rsidR="003B1406">
        <w:rPr>
          <w:rFonts w:ascii="Arial" w:hAnsi="Arial" w:cs="Arial"/>
        </w:rPr>
        <w:t>u zakonskom roku.</w:t>
      </w:r>
    </w:p>
    <w:p w14:paraId="539453CC" w14:textId="77777777" w:rsidR="00426D90" w:rsidRPr="003B1406" w:rsidRDefault="00426D90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V.</w:t>
      </w:r>
    </w:p>
    <w:p w14:paraId="7C5F998A" w14:textId="2842B842" w:rsidR="00805D61" w:rsidRDefault="00426D90" w:rsidP="00805D61">
      <w:pPr>
        <w:ind w:firstLine="708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Ovaj godišnji provedbeni plan unapređenja zaštite od požara stupa na snagu osmog dana od dana objave u </w:t>
      </w:r>
      <w:r w:rsidR="003B1406">
        <w:rPr>
          <w:rFonts w:ascii="Arial" w:hAnsi="Arial" w:cs="Arial"/>
        </w:rPr>
        <w:t xml:space="preserve">„Službenom vjesniku </w:t>
      </w:r>
      <w:r w:rsidRPr="003B1406">
        <w:rPr>
          <w:rFonts w:ascii="Arial" w:hAnsi="Arial" w:cs="Arial"/>
        </w:rPr>
        <w:t xml:space="preserve">Općine </w:t>
      </w:r>
      <w:r w:rsidR="00CE3A53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 xml:space="preserve">“. </w:t>
      </w:r>
    </w:p>
    <w:p w14:paraId="7A923A91" w14:textId="77777777" w:rsid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6DDBB32" w14:textId="77777777" w:rsidR="0036089B" w:rsidRPr="00FF0914" w:rsidRDefault="0036089B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3634402" w14:textId="77777777" w:rsidR="00805D61" w:rsidRPr="00E639F4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 w:rsidRPr="00E639F4">
        <w:rPr>
          <w:rFonts w:ascii="Arial" w:hAnsi="Arial" w:cs="Arial"/>
          <w:b/>
          <w:bCs/>
        </w:rPr>
        <w:t>BJELOVARSKO-BILOGORSKA ŽUPANIJA</w:t>
      </w:r>
    </w:p>
    <w:p w14:paraId="6234C835" w14:textId="6C69E7CE" w:rsidR="00805D61" w:rsidRPr="00E639F4" w:rsidRDefault="00E639F4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</w:t>
      </w:r>
      <w:r w:rsidR="00805D61" w:rsidRPr="00E639F4">
        <w:rPr>
          <w:rFonts w:ascii="Arial" w:hAnsi="Arial" w:cs="Arial"/>
          <w:b/>
          <w:bCs/>
        </w:rPr>
        <w:t xml:space="preserve">A  </w:t>
      </w:r>
      <w:r w:rsidR="00CE3A53" w:rsidRPr="00E639F4">
        <w:rPr>
          <w:rFonts w:ascii="Arial" w:hAnsi="Arial" w:cs="Arial"/>
          <w:b/>
          <w:bCs/>
        </w:rPr>
        <w:t>BEREK</w:t>
      </w:r>
    </w:p>
    <w:p w14:paraId="1DF17E09" w14:textId="77777777" w:rsidR="00805D61" w:rsidRPr="00E639F4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 w:rsidRPr="00E639F4">
        <w:rPr>
          <w:rFonts w:ascii="Arial" w:hAnsi="Arial" w:cs="Arial"/>
          <w:b/>
          <w:bCs/>
        </w:rPr>
        <w:t xml:space="preserve">OPĆINSKO VIJEĆE </w:t>
      </w:r>
    </w:p>
    <w:p w14:paraId="547CDE82" w14:textId="77777777" w:rsidR="00805D61" w:rsidRPr="00E639F4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</w:p>
    <w:p w14:paraId="558996CD" w14:textId="56C560C1" w:rsidR="00CE3A53" w:rsidRPr="00E639F4" w:rsidRDefault="00CE3A53" w:rsidP="00CE3A53">
      <w:pPr>
        <w:tabs>
          <w:tab w:val="left" w:pos="0"/>
          <w:tab w:val="left" w:pos="567"/>
        </w:tabs>
        <w:spacing w:after="0" w:line="240" w:lineRule="atLeast"/>
        <w:rPr>
          <w:rFonts w:ascii="Arial" w:hAnsi="Arial" w:cs="Arial"/>
          <w:b/>
          <w:bCs/>
        </w:rPr>
      </w:pPr>
      <w:r w:rsidRPr="00E639F4">
        <w:rPr>
          <w:rFonts w:ascii="Arial" w:hAnsi="Arial" w:cs="Arial"/>
          <w:b/>
          <w:bCs/>
        </w:rPr>
        <w:t xml:space="preserve">KLASA: </w:t>
      </w:r>
      <w:r w:rsidR="00E639F4">
        <w:rPr>
          <w:rFonts w:ascii="Arial" w:hAnsi="Arial" w:cs="Arial"/>
          <w:b/>
          <w:bCs/>
        </w:rPr>
        <w:t>810-0323-01/01</w:t>
      </w:r>
    </w:p>
    <w:p w14:paraId="1A6B2C7D" w14:textId="23FD9C7D" w:rsidR="00CE3A53" w:rsidRPr="00E639F4" w:rsidRDefault="00CE3A53" w:rsidP="00CE3A53">
      <w:pPr>
        <w:tabs>
          <w:tab w:val="left" w:pos="0"/>
          <w:tab w:val="left" w:pos="567"/>
        </w:tabs>
        <w:spacing w:after="0" w:line="240" w:lineRule="atLeast"/>
        <w:rPr>
          <w:rFonts w:ascii="Arial" w:hAnsi="Arial" w:cs="Arial"/>
          <w:b/>
          <w:bCs/>
        </w:rPr>
      </w:pPr>
      <w:r w:rsidRPr="00E639F4">
        <w:rPr>
          <w:rFonts w:ascii="Arial" w:hAnsi="Arial" w:cs="Arial"/>
          <w:b/>
          <w:bCs/>
        </w:rPr>
        <w:t xml:space="preserve">URBROJ: </w:t>
      </w:r>
      <w:r w:rsidR="00E639F4">
        <w:rPr>
          <w:rFonts w:ascii="Arial" w:hAnsi="Arial" w:cs="Arial"/>
          <w:b/>
          <w:bCs/>
        </w:rPr>
        <w:t>2103-06-01-23-1</w:t>
      </w:r>
    </w:p>
    <w:p w14:paraId="557106C1" w14:textId="5A1E8602" w:rsidR="00805D61" w:rsidRPr="00E639F4" w:rsidRDefault="00CE3A53" w:rsidP="00CE3A53">
      <w:pPr>
        <w:tabs>
          <w:tab w:val="left" w:pos="0"/>
          <w:tab w:val="left" w:pos="567"/>
        </w:tabs>
        <w:spacing w:after="0" w:line="240" w:lineRule="atLeast"/>
        <w:rPr>
          <w:rFonts w:ascii="Arial" w:hAnsi="Arial" w:cs="Arial"/>
          <w:b/>
          <w:bCs/>
        </w:rPr>
      </w:pPr>
      <w:r w:rsidRPr="00E639F4">
        <w:rPr>
          <w:rFonts w:ascii="Arial" w:hAnsi="Arial" w:cs="Arial"/>
          <w:b/>
          <w:bCs/>
        </w:rPr>
        <w:t>Berek,</w:t>
      </w:r>
      <w:r w:rsidR="00E639F4">
        <w:rPr>
          <w:rFonts w:ascii="Arial" w:hAnsi="Arial" w:cs="Arial"/>
          <w:b/>
          <w:bCs/>
        </w:rPr>
        <w:t xml:space="preserve"> 29.05.2023.</w:t>
      </w:r>
    </w:p>
    <w:p w14:paraId="6C1CF8AC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2E7CC12B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6821AC2D" w14:textId="77777777" w:rsidR="00CE3A53" w:rsidRPr="00E639F4" w:rsidRDefault="00CE3A53" w:rsidP="00CE3A53">
      <w:pPr>
        <w:tabs>
          <w:tab w:val="left" w:pos="0"/>
          <w:tab w:val="left" w:pos="567"/>
        </w:tabs>
        <w:spacing w:after="0" w:line="240" w:lineRule="atLeast"/>
        <w:jc w:val="right"/>
        <w:rPr>
          <w:rFonts w:ascii="Arial" w:hAnsi="Arial" w:cs="Arial"/>
          <w:b/>
          <w:bCs/>
        </w:rPr>
      </w:pPr>
      <w:r w:rsidRPr="00CE3A53">
        <w:rPr>
          <w:rFonts w:ascii="Arial" w:hAnsi="Arial" w:cs="Arial"/>
          <w:bCs/>
        </w:rPr>
        <w:t xml:space="preserve">                                                                                 </w:t>
      </w:r>
      <w:r w:rsidRPr="00E639F4">
        <w:rPr>
          <w:rFonts w:ascii="Arial" w:hAnsi="Arial" w:cs="Arial"/>
          <w:b/>
          <w:bCs/>
        </w:rPr>
        <w:t>PREDSJEDNIK OPĆINSKOG VIJEĆA</w:t>
      </w:r>
    </w:p>
    <w:p w14:paraId="727A0F0A" w14:textId="279DAE69" w:rsidR="003C7D26" w:rsidRPr="00805D61" w:rsidRDefault="00CE3A53" w:rsidP="00CE3A53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bCs/>
        </w:rPr>
      </w:pPr>
      <w:r w:rsidRPr="00E639F4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639F4">
        <w:rPr>
          <w:rFonts w:ascii="Arial" w:hAnsi="Arial" w:cs="Arial"/>
          <w:b/>
          <w:bCs/>
        </w:rPr>
        <w:t xml:space="preserve">                          </w:t>
      </w:r>
      <w:r w:rsidRPr="00E639F4">
        <w:rPr>
          <w:rFonts w:ascii="Arial" w:hAnsi="Arial" w:cs="Arial"/>
          <w:b/>
          <w:bCs/>
        </w:rPr>
        <w:t xml:space="preserve">    Tomislav Šunjić, </w:t>
      </w:r>
      <w:proofErr w:type="spellStart"/>
      <w:r w:rsidRPr="00E639F4">
        <w:rPr>
          <w:rFonts w:ascii="Arial" w:hAnsi="Arial" w:cs="Arial"/>
          <w:b/>
          <w:bCs/>
        </w:rPr>
        <w:t>dipl.ing.građ</w:t>
      </w:r>
      <w:proofErr w:type="spellEnd"/>
      <w:r w:rsidRPr="00CE3A53">
        <w:rPr>
          <w:rFonts w:ascii="Arial" w:hAnsi="Arial" w:cs="Arial"/>
          <w:bCs/>
        </w:rPr>
        <w:t>.</w:t>
      </w:r>
    </w:p>
    <w:sectPr w:rsidR="003C7D26" w:rsidRPr="00805D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9AC25" w14:textId="77777777" w:rsidR="00254396" w:rsidRDefault="00254396" w:rsidP="00254396">
      <w:pPr>
        <w:spacing w:after="0" w:line="240" w:lineRule="auto"/>
      </w:pPr>
      <w:r>
        <w:separator/>
      </w:r>
    </w:p>
  </w:endnote>
  <w:endnote w:type="continuationSeparator" w:id="0">
    <w:p w14:paraId="42A3BE52" w14:textId="77777777" w:rsidR="00254396" w:rsidRDefault="00254396" w:rsidP="0025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596B8" w14:textId="77777777" w:rsidR="00254396" w:rsidRDefault="00254396" w:rsidP="00254396">
      <w:pPr>
        <w:spacing w:after="0" w:line="240" w:lineRule="auto"/>
      </w:pPr>
      <w:r>
        <w:separator/>
      </w:r>
    </w:p>
  </w:footnote>
  <w:footnote w:type="continuationSeparator" w:id="0">
    <w:p w14:paraId="132283C0" w14:textId="77777777" w:rsidR="00254396" w:rsidRDefault="00254396" w:rsidP="0025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1FDD9" w14:textId="0E686A5E" w:rsidR="00254396" w:rsidRPr="00CE3A53" w:rsidRDefault="00254396" w:rsidP="00CE3A53">
    <w:pPr>
      <w:pStyle w:val="Zaglavlj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369AA"/>
    <w:multiLevelType w:val="multilevel"/>
    <w:tmpl w:val="FADED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8"/>
    <w:rsid w:val="00057287"/>
    <w:rsid w:val="001C0861"/>
    <w:rsid w:val="001C443D"/>
    <w:rsid w:val="00247EB4"/>
    <w:rsid w:val="00254396"/>
    <w:rsid w:val="0036089B"/>
    <w:rsid w:val="003B1406"/>
    <w:rsid w:val="003C7D26"/>
    <w:rsid w:val="003E4052"/>
    <w:rsid w:val="00405974"/>
    <w:rsid w:val="00426D90"/>
    <w:rsid w:val="00540B90"/>
    <w:rsid w:val="005C7A26"/>
    <w:rsid w:val="00636160"/>
    <w:rsid w:val="00805D61"/>
    <w:rsid w:val="00862248"/>
    <w:rsid w:val="00946DE8"/>
    <w:rsid w:val="009534A3"/>
    <w:rsid w:val="00A27C26"/>
    <w:rsid w:val="00A316FF"/>
    <w:rsid w:val="00A91A44"/>
    <w:rsid w:val="00AC4F3F"/>
    <w:rsid w:val="00B0447B"/>
    <w:rsid w:val="00B96620"/>
    <w:rsid w:val="00C625C1"/>
    <w:rsid w:val="00CD059D"/>
    <w:rsid w:val="00CE3A53"/>
    <w:rsid w:val="00E639F4"/>
    <w:rsid w:val="00E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5E456"/>
  <w15:chartTrackingRefBased/>
  <w15:docId w15:val="{F9CFFDF2-0334-4090-8D99-2EE18C83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D26"/>
    <w:pPr>
      <w:ind w:left="720"/>
      <w:contextualSpacing/>
    </w:pPr>
  </w:style>
  <w:style w:type="paragraph" w:styleId="Bezproreda">
    <w:name w:val="No Spacing"/>
    <w:uiPriority w:val="1"/>
    <w:qFormat/>
    <w:rsid w:val="003B140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89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5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396"/>
  </w:style>
  <w:style w:type="paragraph" w:styleId="Podnoje">
    <w:name w:val="footer"/>
    <w:basedOn w:val="Normal"/>
    <w:link w:val="PodnojeChar"/>
    <w:uiPriority w:val="99"/>
    <w:unhideWhenUsed/>
    <w:rsid w:val="0025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SIlvestar</dc:creator>
  <cp:keywords/>
  <dc:description/>
  <cp:lastModifiedBy>FIN</cp:lastModifiedBy>
  <cp:revision>19</cp:revision>
  <cp:lastPrinted>2023-06-05T06:33:00Z</cp:lastPrinted>
  <dcterms:created xsi:type="dcterms:W3CDTF">2019-12-04T17:20:00Z</dcterms:created>
  <dcterms:modified xsi:type="dcterms:W3CDTF">2023-06-05T06:33:00Z</dcterms:modified>
</cp:coreProperties>
</file>