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2D1" w:rsidRPr="001F7832" w:rsidRDefault="002922D1" w:rsidP="003E7E72">
      <w:pPr>
        <w:spacing w:line="276" w:lineRule="auto"/>
        <w:ind w:left="-284"/>
        <w:jc w:val="center"/>
        <w:rPr>
          <w:b/>
        </w:rPr>
      </w:pPr>
      <w:r w:rsidRPr="001F7832">
        <w:rPr>
          <w:b/>
        </w:rPr>
        <w:t>I Z V J E Š Ć E  O  R A DU   N A Č E L N I K A</w:t>
      </w:r>
    </w:p>
    <w:p w:rsidR="002922D1" w:rsidRPr="001F7832" w:rsidRDefault="002922D1" w:rsidP="007C15E7">
      <w:pPr>
        <w:spacing w:line="276" w:lineRule="auto"/>
        <w:jc w:val="center"/>
        <w:rPr>
          <w:b/>
        </w:rPr>
      </w:pPr>
      <w:r w:rsidRPr="001F7832">
        <w:rPr>
          <w:b/>
        </w:rPr>
        <w:t>OPĆINE  BEREK</w:t>
      </w:r>
    </w:p>
    <w:p w:rsidR="002922D1" w:rsidRDefault="002C1DB4" w:rsidP="007C15E7">
      <w:pPr>
        <w:spacing w:line="276" w:lineRule="auto"/>
        <w:jc w:val="center"/>
        <w:rPr>
          <w:b/>
        </w:rPr>
      </w:pPr>
      <w:r>
        <w:rPr>
          <w:b/>
        </w:rPr>
        <w:t>za razdoblje siječanj</w:t>
      </w:r>
      <w:r w:rsidR="00142DB0">
        <w:rPr>
          <w:b/>
        </w:rPr>
        <w:t xml:space="preserve"> </w:t>
      </w:r>
      <w:r w:rsidR="003E7E72">
        <w:rPr>
          <w:b/>
        </w:rPr>
        <w:t>–</w:t>
      </w:r>
      <w:r w:rsidR="00142DB0">
        <w:rPr>
          <w:b/>
        </w:rPr>
        <w:t xml:space="preserve"> </w:t>
      </w:r>
      <w:r>
        <w:rPr>
          <w:b/>
        </w:rPr>
        <w:t>lipanj</w:t>
      </w:r>
      <w:r w:rsidR="00230F9E">
        <w:rPr>
          <w:b/>
        </w:rPr>
        <w:t xml:space="preserve"> </w:t>
      </w:r>
      <w:r w:rsidR="003E7E72">
        <w:rPr>
          <w:b/>
        </w:rPr>
        <w:t xml:space="preserve"> </w:t>
      </w:r>
      <w:r>
        <w:rPr>
          <w:b/>
        </w:rPr>
        <w:t>2023</w:t>
      </w:r>
      <w:r w:rsidR="002245C5">
        <w:rPr>
          <w:b/>
        </w:rPr>
        <w:t>.</w:t>
      </w:r>
    </w:p>
    <w:p w:rsidR="002922D1" w:rsidRPr="001F7832" w:rsidRDefault="002922D1" w:rsidP="007C15E7">
      <w:pPr>
        <w:spacing w:line="276" w:lineRule="auto"/>
        <w:jc w:val="both"/>
      </w:pPr>
    </w:p>
    <w:p w:rsidR="002922D1" w:rsidRPr="001F7832" w:rsidRDefault="002922D1" w:rsidP="007C15E7">
      <w:pPr>
        <w:numPr>
          <w:ilvl w:val="0"/>
          <w:numId w:val="1"/>
        </w:numPr>
        <w:spacing w:line="276" w:lineRule="auto"/>
        <w:jc w:val="both"/>
        <w:rPr>
          <w:b/>
        </w:rPr>
      </w:pPr>
      <w:r w:rsidRPr="001F7832">
        <w:rPr>
          <w:b/>
        </w:rPr>
        <w:t>UVOD</w:t>
      </w:r>
    </w:p>
    <w:p w:rsidR="002922D1" w:rsidRPr="001F7832" w:rsidRDefault="002922D1" w:rsidP="007C15E7">
      <w:pPr>
        <w:spacing w:line="276" w:lineRule="auto"/>
        <w:ind w:left="240"/>
        <w:jc w:val="both"/>
        <w:rPr>
          <w:b/>
        </w:rPr>
      </w:pPr>
    </w:p>
    <w:p w:rsidR="002922D1" w:rsidRPr="001F7832" w:rsidRDefault="009C3ECC" w:rsidP="001E1F22">
      <w:pPr>
        <w:spacing w:line="276" w:lineRule="auto"/>
        <w:jc w:val="both"/>
      </w:pPr>
      <w:r>
        <w:tab/>
      </w:r>
      <w:r w:rsidR="002922D1" w:rsidRPr="001F7832">
        <w:t>Sukladno zakonskim obvezama, utvrđenih i Statutom Općine Berek</w:t>
      </w:r>
      <w:r w:rsidR="00936F51">
        <w:t xml:space="preserve"> (</w:t>
      </w:r>
      <w:r w:rsidR="00CA2817">
        <w:t>„</w:t>
      </w:r>
      <w:r w:rsidR="00936F51">
        <w:t>Službeni glasnik Općine Berek</w:t>
      </w:r>
      <w:r w:rsidR="00CA2817">
        <w:t>“</w:t>
      </w:r>
      <w:r w:rsidR="00B67E80">
        <w:t>, broj 01/21</w:t>
      </w:r>
      <w:r w:rsidR="00936F51">
        <w:t>)</w:t>
      </w:r>
      <w:r w:rsidR="002922D1" w:rsidRPr="001F7832">
        <w:t>, načelnik je obvezan dva put</w:t>
      </w:r>
      <w:r w:rsidR="002922D1">
        <w:t>a godišnje podnijeti općinskom V</w:t>
      </w:r>
      <w:r w:rsidR="002922D1" w:rsidRPr="001F7832">
        <w:t>ijeću izvješće o svom radu (u dal</w:t>
      </w:r>
      <w:r w:rsidR="003F452D">
        <w:t>jnjem</w:t>
      </w:r>
      <w:r w:rsidR="002C1DB4">
        <w:t xml:space="preserve"> tekstu: Izvješće). Ovo je prvo</w:t>
      </w:r>
      <w:r w:rsidR="00230F9E">
        <w:t xml:space="preserve"> </w:t>
      </w:r>
      <w:r w:rsidR="002922D1" w:rsidRPr="001F7832">
        <w:t>Izvješće koje po</w:t>
      </w:r>
      <w:r w:rsidR="00CA2817">
        <w:t>d</w:t>
      </w:r>
      <w:r w:rsidR="00230F9E">
        <w:t>nosim Općinskom vijeću za 202</w:t>
      </w:r>
      <w:r w:rsidR="002C1DB4">
        <w:t>3</w:t>
      </w:r>
      <w:r w:rsidR="003F452D">
        <w:t>. godinu</w:t>
      </w:r>
    </w:p>
    <w:p w:rsidR="00142DB0" w:rsidRDefault="00B67E80" w:rsidP="001E1F22">
      <w:pPr>
        <w:spacing w:line="276" w:lineRule="auto"/>
        <w:ind w:firstLine="708"/>
        <w:jc w:val="both"/>
        <w:rPr>
          <w:b/>
        </w:rPr>
      </w:pPr>
      <w:r>
        <w:t>O</w:t>
      </w:r>
      <w:r w:rsidR="002922D1" w:rsidRPr="001F7832">
        <w:t xml:space="preserve"> prethodnom razdoblju izvješćujem Vas nastavno po oblas</w:t>
      </w:r>
      <w:r w:rsidR="0050334D">
        <w:t>tima djelovanja općinske uprave.</w:t>
      </w:r>
    </w:p>
    <w:p w:rsidR="00330183" w:rsidRDefault="00330183" w:rsidP="00936F51">
      <w:pPr>
        <w:spacing w:line="276" w:lineRule="auto"/>
        <w:ind w:left="960"/>
        <w:jc w:val="both"/>
        <w:rPr>
          <w:b/>
        </w:rPr>
      </w:pPr>
    </w:p>
    <w:p w:rsidR="00142DB0" w:rsidRPr="00AF7A1D" w:rsidRDefault="00936F51" w:rsidP="00AF7A1D">
      <w:pPr>
        <w:numPr>
          <w:ilvl w:val="0"/>
          <w:numId w:val="1"/>
        </w:numPr>
        <w:spacing w:line="276" w:lineRule="auto"/>
        <w:jc w:val="both"/>
        <w:rPr>
          <w:b/>
        </w:rPr>
      </w:pPr>
      <w:r>
        <w:rPr>
          <w:b/>
        </w:rPr>
        <w:t>AKTIVNOSTI OPĆINSKOG NAČELNIKA</w:t>
      </w:r>
    </w:p>
    <w:p w:rsidR="00142DB0" w:rsidRDefault="00142DB0" w:rsidP="00142DB0">
      <w:pPr>
        <w:spacing w:line="276" w:lineRule="auto"/>
        <w:ind w:firstLine="708"/>
        <w:jc w:val="both"/>
        <w:rPr>
          <w:b/>
        </w:rPr>
      </w:pPr>
    </w:p>
    <w:p w:rsidR="00877922" w:rsidRDefault="002C1DB4" w:rsidP="00142DB0">
      <w:pPr>
        <w:spacing w:line="276" w:lineRule="auto"/>
        <w:ind w:firstLine="708"/>
        <w:jc w:val="both"/>
      </w:pPr>
      <w:r>
        <w:t>Od početka godine pa sve do sada, trenutka kada podnosim svoje izvješće, Općina je bila fokusirana na nastavak svih započetih projekata, ali i ona osmišljavanje svih budućih projekata koji će se provoditi tokom godine kao i na sve bližu proslavu 30. godišnjice od osnutka naše Općine.</w:t>
      </w:r>
    </w:p>
    <w:p w:rsidR="0046289D" w:rsidRDefault="002C1DB4" w:rsidP="00142DB0">
      <w:pPr>
        <w:spacing w:line="276" w:lineRule="auto"/>
        <w:ind w:firstLine="708"/>
        <w:jc w:val="both"/>
        <w:rPr>
          <w:color w:val="000000"/>
          <w:lang w:eastAsia="ar-SA"/>
        </w:rPr>
      </w:pPr>
      <w:r>
        <w:rPr>
          <w:color w:val="000000"/>
          <w:lang w:eastAsia="ar-SA"/>
        </w:rPr>
        <w:t xml:space="preserve">Prošle godine smo potpuno uredili društveni dom u </w:t>
      </w:r>
      <w:proofErr w:type="spellStart"/>
      <w:r>
        <w:rPr>
          <w:color w:val="000000"/>
          <w:lang w:eastAsia="ar-SA"/>
        </w:rPr>
        <w:t>Kostanjevcu</w:t>
      </w:r>
      <w:proofErr w:type="spellEnd"/>
      <w:r>
        <w:rPr>
          <w:color w:val="000000"/>
          <w:lang w:eastAsia="ar-SA"/>
        </w:rPr>
        <w:t>, ali je ostalo još opremanje kuhinje obzirom da su stari ormari bili dotrajali. Kupljeni su novi kuhinjski elementi, te sudoper te je time dom spreman za iznajmljivanje i uvedena je voda što prije nije bio slučaj. Dom je sada dobio i sanitarni čvor kojega prije također nije bilo.</w:t>
      </w:r>
    </w:p>
    <w:p w:rsidR="009D0670" w:rsidRDefault="009D0670" w:rsidP="00142DB0">
      <w:pPr>
        <w:spacing w:line="276" w:lineRule="auto"/>
        <w:ind w:firstLine="708"/>
        <w:jc w:val="both"/>
        <w:rPr>
          <w:color w:val="000000"/>
          <w:lang w:eastAsia="ar-SA"/>
        </w:rPr>
      </w:pPr>
      <w:r>
        <w:rPr>
          <w:color w:val="000000"/>
          <w:lang w:eastAsia="ar-SA"/>
        </w:rPr>
        <w:t>Pri novom Javnom pozivu Ministarstva prostornog uređenja, graditeljstva i državne imovine kandidiran je još jedan hvalevrijedan projekat, a to je Uređenje javne površine oko groblja u Gornjoj Garešnici te nabava komunalne opreme. Projekat je prošao te nam je ministarstvo odobrilo 16.000,00 eura dok je ukupna vrijednost projekta oko 25.000,00 – 30.000,00 eura. Dok se izabere izvođač radova te dok se nabavi komunalna oprema koja je potrebna za uređenje javnih površina (traktorska kosilica, trimer) imati ćemo detaljnu viziju koliko će izvođenje i provedba kandidiranog projekta koštati.</w:t>
      </w:r>
    </w:p>
    <w:p w:rsidR="009D0670" w:rsidRDefault="009D0670" w:rsidP="00142DB0">
      <w:pPr>
        <w:spacing w:line="276" w:lineRule="auto"/>
        <w:ind w:firstLine="708"/>
        <w:jc w:val="both"/>
        <w:rPr>
          <w:color w:val="000000"/>
          <w:lang w:eastAsia="ar-SA"/>
        </w:rPr>
      </w:pPr>
      <w:r>
        <w:rPr>
          <w:color w:val="000000"/>
          <w:lang w:eastAsia="ar-SA"/>
        </w:rPr>
        <w:t>Što se tiče radova na Poučnoj stazi</w:t>
      </w:r>
      <w:r w:rsidR="0099068B">
        <w:rPr>
          <w:color w:val="000000"/>
          <w:lang w:eastAsia="ar-SA"/>
        </w:rPr>
        <w:t>, Izvođač je u veljači zatražio produženje roka za izvođenje radova za dodatnih 6 mjeseci te ga se uvelo u posao nakon potpisa Ugovora, stoga mu je službeno rok za izvođenje radova počeo teći od 07.03.2023. Do današnjeg dana Izvođač još nije krenuo sa radovima te se iskreno pribojavamo kako će cijela situacija završiti jer smo u međuvremenu dobili Odluku o dodjeli sredstava Agencije za plaćanja u kojoj je navedeno da Javna nabava nije provedena sukladno svim u tom trenutku važećim Zakonima stoga smo što se tiče Javne nabave penalizirani sa previsokih 25%. Važno je napomenuti da je Javnu nabavu pripremala i provodila JURA BBŽ, te smo jako razočarani što je ovo već drugi projekat koji je penaliziran u tako velikom postotku i to zbog pogreške JURA-e.</w:t>
      </w:r>
    </w:p>
    <w:p w:rsidR="00B06846" w:rsidRDefault="00452389" w:rsidP="00142DB0">
      <w:pPr>
        <w:spacing w:line="276" w:lineRule="auto"/>
        <w:ind w:firstLine="708"/>
        <w:jc w:val="both"/>
        <w:rPr>
          <w:color w:val="000000"/>
          <w:lang w:eastAsia="ar-SA"/>
        </w:rPr>
      </w:pPr>
      <w:r>
        <w:rPr>
          <w:color w:val="000000"/>
          <w:lang w:eastAsia="ar-SA"/>
        </w:rPr>
        <w:t>Programom „</w:t>
      </w:r>
      <w:r w:rsidR="004149C3">
        <w:rPr>
          <w:color w:val="000000"/>
          <w:lang w:eastAsia="ar-SA"/>
        </w:rPr>
        <w:t>ZAŽELI</w:t>
      </w:r>
      <w:r>
        <w:rPr>
          <w:color w:val="000000"/>
          <w:lang w:eastAsia="ar-SA"/>
        </w:rPr>
        <w:t>“  III. faza</w:t>
      </w:r>
      <w:r w:rsidR="005027D2">
        <w:rPr>
          <w:color w:val="000000"/>
          <w:lang w:eastAsia="ar-SA"/>
        </w:rPr>
        <w:t xml:space="preserve"> službeno je završio 31.05.2023. Očekuje se novi natječaj i nova faza u kojoj će biti moguće zaposliti određeni broj žena na duži period, odnosno na period od 3 godine. Za sada drugih i konkretnijih informacija nemamo. Mi smo ovaj program provodili zajedno sa Županijom koja je vodila cijeli program.</w:t>
      </w:r>
    </w:p>
    <w:p w:rsidR="005027D2" w:rsidRDefault="005027D2" w:rsidP="00142DB0">
      <w:pPr>
        <w:spacing w:line="276" w:lineRule="auto"/>
        <w:ind w:firstLine="708"/>
        <w:jc w:val="both"/>
        <w:rPr>
          <w:color w:val="000000"/>
          <w:lang w:eastAsia="ar-SA"/>
        </w:rPr>
      </w:pPr>
      <w:r>
        <w:rPr>
          <w:color w:val="000000"/>
          <w:lang w:eastAsia="ar-SA"/>
        </w:rPr>
        <w:t>Ove godine slavio 30 godina od osnutka općine Berek. Veća proslava se planira za sam dan Općine, 29. rujna iako je službeni datum osnutka općine zabilježen konstituiranjem 1. sjednice Općinskog vijeća Općine Berem što je bilo 29. travnja 1993. godine.</w:t>
      </w:r>
    </w:p>
    <w:p w:rsidR="00AF7A1D" w:rsidRPr="00AF7A1D" w:rsidRDefault="00AF7A1D" w:rsidP="00AF7A1D">
      <w:pPr>
        <w:spacing w:line="276" w:lineRule="auto"/>
        <w:ind w:left="960"/>
        <w:jc w:val="both"/>
        <w:rPr>
          <w:b/>
        </w:rPr>
      </w:pPr>
    </w:p>
    <w:p w:rsidR="00AF7A1D" w:rsidRDefault="00AF7A1D" w:rsidP="00AF7A1D">
      <w:pPr>
        <w:numPr>
          <w:ilvl w:val="0"/>
          <w:numId w:val="1"/>
        </w:numPr>
        <w:spacing w:line="276" w:lineRule="auto"/>
        <w:jc w:val="both"/>
        <w:rPr>
          <w:b/>
        </w:rPr>
      </w:pPr>
      <w:r w:rsidRPr="00AF7A1D">
        <w:rPr>
          <w:b/>
        </w:rPr>
        <w:t>ZAKLJUČAK</w:t>
      </w:r>
    </w:p>
    <w:p w:rsidR="00AF7A1D" w:rsidRDefault="00AF7A1D" w:rsidP="00AF7A1D">
      <w:pPr>
        <w:spacing w:line="276" w:lineRule="auto"/>
        <w:jc w:val="both"/>
        <w:rPr>
          <w:b/>
        </w:rPr>
      </w:pPr>
    </w:p>
    <w:p w:rsidR="007606FA" w:rsidRPr="00AF7A1D" w:rsidRDefault="00AF7A1D" w:rsidP="004F1471">
      <w:pPr>
        <w:spacing w:line="276" w:lineRule="auto"/>
        <w:ind w:firstLine="284"/>
        <w:jc w:val="both"/>
      </w:pPr>
      <w:r>
        <w:rPr>
          <w:b/>
        </w:rPr>
        <w:tab/>
      </w:r>
      <w:r w:rsidRPr="00AF7A1D">
        <w:t>Podneseno Izvješće o radu općinskog načelnika Opći</w:t>
      </w:r>
      <w:r w:rsidR="004F1471">
        <w:t>n</w:t>
      </w:r>
      <w:r w:rsidR="004149C3">
        <w:t>e Berek za razdoblje</w:t>
      </w:r>
      <w:r w:rsidR="003E7E72">
        <w:t xml:space="preserve"> s</w:t>
      </w:r>
      <w:r w:rsidR="005027D2">
        <w:t>iječanj</w:t>
      </w:r>
      <w:r w:rsidR="00D76ED6">
        <w:t xml:space="preserve">  – </w:t>
      </w:r>
      <w:r w:rsidR="005027D2">
        <w:t>lipanj 2023</w:t>
      </w:r>
      <w:r w:rsidRPr="00AF7A1D">
        <w:t>. godine sadrži prikaz poslova i zadataka iz nadležnosti načelnika, izvršnog tijela Općine Berek.</w:t>
      </w:r>
    </w:p>
    <w:p w:rsidR="00EA6B1D" w:rsidRDefault="00EA6B1D" w:rsidP="005015F4">
      <w:pPr>
        <w:spacing w:line="276" w:lineRule="auto"/>
        <w:jc w:val="right"/>
        <w:rPr>
          <w:b/>
        </w:rPr>
      </w:pPr>
    </w:p>
    <w:p w:rsidR="00CA2817" w:rsidRDefault="005015F4" w:rsidP="00CA2817">
      <w:pPr>
        <w:spacing w:line="276" w:lineRule="auto"/>
        <w:jc w:val="right"/>
        <w:rPr>
          <w:b/>
        </w:rPr>
      </w:pPr>
      <w:r>
        <w:rPr>
          <w:b/>
        </w:rPr>
        <w:t xml:space="preserve">Općinski </w:t>
      </w:r>
      <w:r w:rsidR="002245C5">
        <w:rPr>
          <w:b/>
        </w:rPr>
        <w:t>n</w:t>
      </w:r>
      <w:r w:rsidR="002922D1" w:rsidRPr="00DB6423">
        <w:rPr>
          <w:b/>
        </w:rPr>
        <w:t>ačelnik</w:t>
      </w:r>
    </w:p>
    <w:p w:rsidR="00EA10AB" w:rsidRPr="00330500" w:rsidRDefault="002922D1" w:rsidP="00CA2817">
      <w:pPr>
        <w:spacing w:line="276" w:lineRule="auto"/>
        <w:jc w:val="right"/>
        <w:rPr>
          <w:b/>
        </w:rPr>
      </w:pPr>
      <w:r w:rsidRPr="00330500">
        <w:rPr>
          <w:b/>
        </w:rPr>
        <w:t>Mato Tonković</w:t>
      </w:r>
    </w:p>
    <w:p w:rsidR="00330500" w:rsidRDefault="00330500" w:rsidP="007C15E7">
      <w:pPr>
        <w:spacing w:line="276" w:lineRule="auto"/>
        <w:rPr>
          <w:b/>
        </w:rPr>
      </w:pPr>
    </w:p>
    <w:p w:rsidR="002922D1" w:rsidRPr="003E7E72" w:rsidRDefault="002922D1" w:rsidP="007C15E7">
      <w:pPr>
        <w:spacing w:line="276" w:lineRule="auto"/>
        <w:rPr>
          <w:b/>
        </w:rPr>
      </w:pPr>
      <w:r w:rsidRPr="003E7E72">
        <w:rPr>
          <w:b/>
        </w:rPr>
        <w:t xml:space="preserve">KLASA: </w:t>
      </w:r>
      <w:r w:rsidR="00815BEE">
        <w:rPr>
          <w:b/>
        </w:rPr>
        <w:t>022-06/23-04/01</w:t>
      </w:r>
    </w:p>
    <w:p w:rsidR="003F452D" w:rsidRPr="003E7E72" w:rsidRDefault="002922D1" w:rsidP="007C15E7">
      <w:pPr>
        <w:spacing w:line="276" w:lineRule="auto"/>
        <w:rPr>
          <w:b/>
        </w:rPr>
      </w:pPr>
      <w:r w:rsidRPr="003E7E72">
        <w:rPr>
          <w:b/>
        </w:rPr>
        <w:t>URBROJ:</w:t>
      </w:r>
      <w:r w:rsidR="00BC2033" w:rsidRPr="003E7E72">
        <w:rPr>
          <w:b/>
        </w:rPr>
        <w:t xml:space="preserve"> </w:t>
      </w:r>
      <w:r w:rsidR="004149C3">
        <w:rPr>
          <w:b/>
        </w:rPr>
        <w:t>2103-06-02-23-</w:t>
      </w:r>
      <w:r w:rsidR="005027D2">
        <w:rPr>
          <w:b/>
        </w:rPr>
        <w:t>3</w:t>
      </w:r>
    </w:p>
    <w:p w:rsidR="00E03C7D" w:rsidRPr="003E7E72" w:rsidRDefault="002922D1" w:rsidP="007C15E7">
      <w:pPr>
        <w:spacing w:line="276" w:lineRule="auto"/>
        <w:rPr>
          <w:b/>
        </w:rPr>
      </w:pPr>
      <w:r w:rsidRPr="003E7E72">
        <w:rPr>
          <w:b/>
        </w:rPr>
        <w:t>Berek,</w:t>
      </w:r>
      <w:r w:rsidR="00DE039C" w:rsidRPr="003E7E72">
        <w:rPr>
          <w:b/>
        </w:rPr>
        <w:t xml:space="preserve"> </w:t>
      </w:r>
      <w:r w:rsidR="00CF3F32" w:rsidRPr="003E7E72">
        <w:rPr>
          <w:b/>
        </w:rPr>
        <w:t xml:space="preserve"> </w:t>
      </w:r>
      <w:r w:rsidR="005027D2">
        <w:rPr>
          <w:b/>
        </w:rPr>
        <w:t>14</w:t>
      </w:r>
      <w:r w:rsidR="003F452D" w:rsidRPr="003E7E72">
        <w:rPr>
          <w:b/>
        </w:rPr>
        <w:t xml:space="preserve">. </w:t>
      </w:r>
      <w:r w:rsidR="005027D2">
        <w:rPr>
          <w:b/>
        </w:rPr>
        <w:t xml:space="preserve">srpnja </w:t>
      </w:r>
      <w:bookmarkStart w:id="0" w:name="_GoBack"/>
      <w:bookmarkEnd w:id="0"/>
      <w:r w:rsidR="004149C3">
        <w:rPr>
          <w:b/>
        </w:rPr>
        <w:t>2023</w:t>
      </w:r>
      <w:r w:rsidR="00142DB0" w:rsidRPr="003E7E72">
        <w:rPr>
          <w:b/>
        </w:rPr>
        <w:t>.g.</w:t>
      </w:r>
    </w:p>
    <w:sectPr w:rsidR="00E03C7D" w:rsidRPr="003E7E72" w:rsidSect="00936296">
      <w:pgSz w:w="11906" w:h="16838"/>
      <w:pgMar w:top="1276" w:right="141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13E2E"/>
    <w:multiLevelType w:val="hybridMultilevel"/>
    <w:tmpl w:val="B96CEEC8"/>
    <w:lvl w:ilvl="0" w:tplc="CC5A4C68">
      <w:start w:val="1"/>
      <w:numFmt w:val="upperRoman"/>
      <w:lvlText w:val="%1."/>
      <w:lvlJc w:val="left"/>
      <w:pPr>
        <w:ind w:left="960" w:hanging="72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 w15:restartNumberingAfterBreak="0">
    <w:nsid w:val="595D1995"/>
    <w:multiLevelType w:val="hybridMultilevel"/>
    <w:tmpl w:val="1530446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D1"/>
    <w:rsid w:val="00023E2C"/>
    <w:rsid w:val="00082176"/>
    <w:rsid w:val="000B2B34"/>
    <w:rsid w:val="000B5045"/>
    <w:rsid w:val="000C613C"/>
    <w:rsid w:val="000E4B97"/>
    <w:rsid w:val="000F389F"/>
    <w:rsid w:val="000F7B41"/>
    <w:rsid w:val="00142DB0"/>
    <w:rsid w:val="00176B9D"/>
    <w:rsid w:val="00177D2B"/>
    <w:rsid w:val="001A5E4A"/>
    <w:rsid w:val="001B19B3"/>
    <w:rsid w:val="001D0B1F"/>
    <w:rsid w:val="001D3491"/>
    <w:rsid w:val="001D5DB2"/>
    <w:rsid w:val="001D7D11"/>
    <w:rsid w:val="001E1F22"/>
    <w:rsid w:val="0020536A"/>
    <w:rsid w:val="002245C5"/>
    <w:rsid w:val="00227F8B"/>
    <w:rsid w:val="00230F9E"/>
    <w:rsid w:val="00234A6F"/>
    <w:rsid w:val="00235C8A"/>
    <w:rsid w:val="002922D1"/>
    <w:rsid w:val="002A0C90"/>
    <w:rsid w:val="002B7574"/>
    <w:rsid w:val="002C1DB4"/>
    <w:rsid w:val="00303B23"/>
    <w:rsid w:val="00306996"/>
    <w:rsid w:val="00330183"/>
    <w:rsid w:val="00330500"/>
    <w:rsid w:val="00347372"/>
    <w:rsid w:val="003601BE"/>
    <w:rsid w:val="003E760B"/>
    <w:rsid w:val="003E7E72"/>
    <w:rsid w:val="003F452D"/>
    <w:rsid w:val="004149C3"/>
    <w:rsid w:val="00414BD7"/>
    <w:rsid w:val="00452389"/>
    <w:rsid w:val="004566E1"/>
    <w:rsid w:val="0046289D"/>
    <w:rsid w:val="00474BC7"/>
    <w:rsid w:val="004756D4"/>
    <w:rsid w:val="004951B1"/>
    <w:rsid w:val="004A4E4A"/>
    <w:rsid w:val="004C1E1D"/>
    <w:rsid w:val="004D07E2"/>
    <w:rsid w:val="004D5776"/>
    <w:rsid w:val="004F1471"/>
    <w:rsid w:val="005015F4"/>
    <w:rsid w:val="00502308"/>
    <w:rsid w:val="005027D2"/>
    <w:rsid w:val="0050334D"/>
    <w:rsid w:val="00535090"/>
    <w:rsid w:val="00536315"/>
    <w:rsid w:val="005408A9"/>
    <w:rsid w:val="00553536"/>
    <w:rsid w:val="00571CC0"/>
    <w:rsid w:val="00591A5E"/>
    <w:rsid w:val="00595BEC"/>
    <w:rsid w:val="005A0CC1"/>
    <w:rsid w:val="005C02F6"/>
    <w:rsid w:val="005F7C7E"/>
    <w:rsid w:val="00611114"/>
    <w:rsid w:val="00671B0F"/>
    <w:rsid w:val="006817A6"/>
    <w:rsid w:val="006B681C"/>
    <w:rsid w:val="006D69BB"/>
    <w:rsid w:val="006E6BAB"/>
    <w:rsid w:val="006F48C7"/>
    <w:rsid w:val="006F7654"/>
    <w:rsid w:val="00744B0B"/>
    <w:rsid w:val="00755F4E"/>
    <w:rsid w:val="007606FA"/>
    <w:rsid w:val="00791F6B"/>
    <w:rsid w:val="007A171F"/>
    <w:rsid w:val="007B4071"/>
    <w:rsid w:val="007B4105"/>
    <w:rsid w:val="007C15E7"/>
    <w:rsid w:val="007C46BA"/>
    <w:rsid w:val="00815BEE"/>
    <w:rsid w:val="008640C7"/>
    <w:rsid w:val="00877922"/>
    <w:rsid w:val="008A6168"/>
    <w:rsid w:val="008B0C77"/>
    <w:rsid w:val="008E3B63"/>
    <w:rsid w:val="008F0EE0"/>
    <w:rsid w:val="008F4AAB"/>
    <w:rsid w:val="008F4E32"/>
    <w:rsid w:val="00913DAA"/>
    <w:rsid w:val="009217DA"/>
    <w:rsid w:val="00936296"/>
    <w:rsid w:val="00936F51"/>
    <w:rsid w:val="009415E9"/>
    <w:rsid w:val="00951B95"/>
    <w:rsid w:val="0099068B"/>
    <w:rsid w:val="009A0EBC"/>
    <w:rsid w:val="009A37D8"/>
    <w:rsid w:val="009B12B8"/>
    <w:rsid w:val="009C3ECC"/>
    <w:rsid w:val="009D0670"/>
    <w:rsid w:val="009E7F8B"/>
    <w:rsid w:val="00A320AE"/>
    <w:rsid w:val="00A37AAC"/>
    <w:rsid w:val="00A80A3A"/>
    <w:rsid w:val="00A82873"/>
    <w:rsid w:val="00AA7C1E"/>
    <w:rsid w:val="00AB05A3"/>
    <w:rsid w:val="00AC4220"/>
    <w:rsid w:val="00AF7A1D"/>
    <w:rsid w:val="00B06846"/>
    <w:rsid w:val="00B67E80"/>
    <w:rsid w:val="00B97239"/>
    <w:rsid w:val="00BA7087"/>
    <w:rsid w:val="00BB45FD"/>
    <w:rsid w:val="00BC2033"/>
    <w:rsid w:val="00BD2CAB"/>
    <w:rsid w:val="00BD2EEF"/>
    <w:rsid w:val="00BE4339"/>
    <w:rsid w:val="00C16040"/>
    <w:rsid w:val="00C329BC"/>
    <w:rsid w:val="00C65810"/>
    <w:rsid w:val="00C84DE6"/>
    <w:rsid w:val="00CA128F"/>
    <w:rsid w:val="00CA22E1"/>
    <w:rsid w:val="00CA2817"/>
    <w:rsid w:val="00CA7928"/>
    <w:rsid w:val="00CB12C4"/>
    <w:rsid w:val="00CF3F32"/>
    <w:rsid w:val="00D45053"/>
    <w:rsid w:val="00D76ED6"/>
    <w:rsid w:val="00D86C58"/>
    <w:rsid w:val="00DB60E0"/>
    <w:rsid w:val="00DB6423"/>
    <w:rsid w:val="00DC144F"/>
    <w:rsid w:val="00DE039C"/>
    <w:rsid w:val="00DF35CC"/>
    <w:rsid w:val="00E03C7D"/>
    <w:rsid w:val="00E07D3F"/>
    <w:rsid w:val="00E81CD9"/>
    <w:rsid w:val="00EA10AB"/>
    <w:rsid w:val="00EA641E"/>
    <w:rsid w:val="00EA6B1D"/>
    <w:rsid w:val="00EC5099"/>
    <w:rsid w:val="00F2398D"/>
    <w:rsid w:val="00F2622E"/>
    <w:rsid w:val="00F27F47"/>
    <w:rsid w:val="00F438EB"/>
    <w:rsid w:val="00F61F12"/>
    <w:rsid w:val="00FF77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EBE28-5EAB-4116-AC3C-61E2C368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2D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3631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36315"/>
    <w:rPr>
      <w:rFonts w:ascii="Segoe UI" w:eastAsia="Times New Roman" w:hAnsi="Segoe UI" w:cs="Segoe UI"/>
      <w:sz w:val="18"/>
      <w:szCs w:val="18"/>
      <w:lang w:eastAsia="hr-HR"/>
    </w:rPr>
  </w:style>
  <w:style w:type="paragraph" w:styleId="Uvuenotijeloteksta">
    <w:name w:val="Body Text Indent"/>
    <w:basedOn w:val="Normal"/>
    <w:link w:val="UvuenotijelotekstaChar"/>
    <w:rsid w:val="00234A6F"/>
    <w:pPr>
      <w:ind w:left="360"/>
      <w:jc w:val="both"/>
    </w:pPr>
    <w:rPr>
      <w:lang w:eastAsia="en-US"/>
    </w:rPr>
  </w:style>
  <w:style w:type="character" w:customStyle="1" w:styleId="UvuenotijelotekstaChar">
    <w:name w:val="Uvučeno tijelo teksta Char"/>
    <w:basedOn w:val="Zadanifontodlomka"/>
    <w:link w:val="Uvuenotijeloteksta"/>
    <w:rsid w:val="00234A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6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512</Words>
  <Characters>2919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Berek</dc:creator>
  <cp:lastModifiedBy>FIN</cp:lastModifiedBy>
  <cp:revision>11</cp:revision>
  <cp:lastPrinted>2022-03-15T13:38:00Z</cp:lastPrinted>
  <dcterms:created xsi:type="dcterms:W3CDTF">2022-03-15T13:42:00Z</dcterms:created>
  <dcterms:modified xsi:type="dcterms:W3CDTF">2023-08-17T09:05:00Z</dcterms:modified>
</cp:coreProperties>
</file>